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6E1" w:rsidRDefault="007D653C" w:rsidP="0079202C">
      <w:pPr>
        <w:pStyle w:val="Titel"/>
        <w:rPr>
          <w:lang w:val="en-US"/>
        </w:rPr>
      </w:pPr>
      <w:r w:rsidRPr="00DD6205">
        <w:rPr>
          <w:noProof/>
          <w:color w:val="0000FF"/>
          <w:sz w:val="44"/>
          <w:szCs w:val="44"/>
          <w:lang w:eastAsia="nl-NL"/>
        </w:rPr>
        <w:drawing>
          <wp:anchor distT="0" distB="0" distL="114300" distR="114300" simplePos="0" relativeHeight="251665408" behindDoc="0" locked="0" layoutInCell="1" allowOverlap="1" wp14:anchorId="4A16B30D" wp14:editId="63DFE219">
            <wp:simplePos x="0" y="0"/>
            <wp:positionH relativeFrom="column">
              <wp:posOffset>-356235</wp:posOffset>
            </wp:positionH>
            <wp:positionV relativeFrom="paragraph">
              <wp:posOffset>-381000</wp:posOffset>
            </wp:positionV>
            <wp:extent cx="1525270" cy="698500"/>
            <wp:effectExtent l="0" t="0" r="0" b="6350"/>
            <wp:wrapNone/>
            <wp:docPr id="8" name="Afbeelding 8" descr="Afbeeldingsresultaat voor umcg log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umcg log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6E1" w:rsidRPr="00734663">
        <w:rPr>
          <w:rFonts w:ascii="Verdana" w:hAnsi="Verdana"/>
          <w:noProof/>
          <w:color w:val="FFFFFF" w:themeColor="background1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91E710" wp14:editId="425A1F56">
                <wp:simplePos x="0" y="0"/>
                <wp:positionH relativeFrom="column">
                  <wp:posOffset>4737100</wp:posOffset>
                </wp:positionH>
                <wp:positionV relativeFrom="paragraph">
                  <wp:posOffset>-457200</wp:posOffset>
                </wp:positionV>
                <wp:extent cx="2365375" cy="7505700"/>
                <wp:effectExtent l="0" t="0" r="15875" b="1905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375" cy="7505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53C" w:rsidRDefault="007D653C" w:rsidP="00CD413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07D26" w:rsidRDefault="007D653C" w:rsidP="00C81118">
                            <w:pPr>
                              <w:pStyle w:val="Kop1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9202C">
                              <w:rPr>
                                <w:sz w:val="40"/>
                                <w:szCs w:val="40"/>
                              </w:rPr>
                              <w:t>THEORIE</w:t>
                            </w:r>
                          </w:p>
                          <w:p w:rsidR="007D653C" w:rsidRPr="0079202C" w:rsidRDefault="007D653C" w:rsidP="00C81118">
                            <w:pPr>
                              <w:pStyle w:val="Kop1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9202C">
                              <w:rPr>
                                <w:sz w:val="40"/>
                                <w:szCs w:val="40"/>
                              </w:rPr>
                              <w:t>&amp;</w:t>
                            </w:r>
                          </w:p>
                          <w:p w:rsidR="007D653C" w:rsidRPr="0079202C" w:rsidRDefault="007D653C" w:rsidP="00C81118">
                            <w:pPr>
                              <w:pStyle w:val="Kop1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9202C">
                              <w:rPr>
                                <w:sz w:val="40"/>
                                <w:szCs w:val="40"/>
                              </w:rPr>
                              <w:t>PRAKTIJK</w:t>
                            </w:r>
                          </w:p>
                          <w:p w:rsidR="007D653C" w:rsidRPr="00C81118" w:rsidRDefault="007D653C" w:rsidP="00C81118"/>
                          <w:p w:rsidR="007D653C" w:rsidRPr="00317D3C" w:rsidRDefault="007D653C" w:rsidP="00E556E1">
                            <w:pPr>
                              <w:jc w:val="center"/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7D3C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  <w:u w:val="single"/>
                              </w:rPr>
                              <w:t>Voor</w:t>
                            </w:r>
                          </w:p>
                          <w:p w:rsidR="007D653C" w:rsidRPr="00317D3C" w:rsidRDefault="007D653C" w:rsidP="00E556E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317D3C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Anesthesiologen </w:t>
                            </w:r>
                            <w:r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(i.o.)</w:t>
                            </w:r>
                          </w:p>
                          <w:p w:rsidR="007D653C" w:rsidRDefault="007D653C" w:rsidP="00E556E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317D3C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KNO-artsen</w:t>
                            </w:r>
                            <w:r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(i.o.)</w:t>
                            </w:r>
                            <w:r w:rsidRPr="00317D3C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Anesthesiemedewerkers Operatieassistenten</w:t>
                            </w:r>
                          </w:p>
                          <w:p w:rsidR="007D653C" w:rsidRDefault="007D653C" w:rsidP="00E556E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:rsidR="007D653C" w:rsidRDefault="007D653C" w:rsidP="00E556E1">
                            <w:pPr>
                              <w:jc w:val="center"/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626CF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  <w:u w:val="single"/>
                              </w:rPr>
                              <w:t>Accreditatie</w:t>
                            </w:r>
                          </w:p>
                          <w:p w:rsidR="007D653C" w:rsidRPr="00B626CF" w:rsidRDefault="007D653C" w:rsidP="00E556E1">
                            <w:pPr>
                              <w:jc w:val="center"/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I</w:t>
                            </w:r>
                            <w:r w:rsidRPr="00B626CF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s aangevraagd bij de NVA en de NVAM</w:t>
                            </w:r>
                          </w:p>
                          <w:p w:rsidR="007D653C" w:rsidRDefault="007D653C" w:rsidP="00E556E1">
                            <w:pPr>
                              <w:jc w:val="center"/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626CF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  <w:u w:val="single"/>
                              </w:rPr>
                              <w:t>Kosten</w:t>
                            </w:r>
                          </w:p>
                          <w:p w:rsidR="00507D26" w:rsidRDefault="00507D26" w:rsidP="00E556E1">
                            <w:pPr>
                              <w:jc w:val="center"/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507D26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Medisch Specialist </w:t>
                            </w:r>
                            <w:r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€ 300</w:t>
                            </w:r>
                          </w:p>
                          <w:p w:rsidR="00507D26" w:rsidRDefault="00507D26" w:rsidP="00E556E1">
                            <w:pPr>
                              <w:jc w:val="center"/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Arts Assistent € 200</w:t>
                            </w:r>
                          </w:p>
                          <w:p w:rsidR="00507D26" w:rsidRDefault="00507D26" w:rsidP="00507D26">
                            <w:pPr>
                              <w:jc w:val="center"/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Anesthesiemedewerker/ Operatie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asssistent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€ 150</w:t>
                            </w:r>
                          </w:p>
                          <w:p w:rsidR="007D653C" w:rsidRPr="00507D26" w:rsidRDefault="007D653C" w:rsidP="00E556E1">
                            <w:pPr>
                              <w:jc w:val="center"/>
                              <w:rPr>
                                <w:rFonts w:asciiTheme="majorHAnsi" w:hAnsiTheme="majorHAnsi"/>
                                <w:color w:val="244061" w:themeColor="accent1" w:themeShade="80"/>
                              </w:rPr>
                            </w:pPr>
                            <w:r w:rsidRPr="00507D26">
                              <w:rPr>
                                <w:rFonts w:asciiTheme="majorHAnsi" w:hAnsiTheme="majorHAnsi"/>
                                <w:color w:val="244061" w:themeColor="accent1" w:themeShade="80"/>
                              </w:rPr>
                              <w:t>Inclusief koffie, thee en lunch</w:t>
                            </w:r>
                          </w:p>
                          <w:p w:rsidR="007D653C" w:rsidRDefault="007D653C" w:rsidP="00E556E1">
                            <w:pPr>
                              <w:jc w:val="center"/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  <w:u w:val="single"/>
                              </w:rPr>
                              <w:t xml:space="preserve">Locatie </w:t>
                            </w:r>
                          </w:p>
                          <w:p w:rsidR="007D653C" w:rsidRPr="00E556E1" w:rsidRDefault="007D653C" w:rsidP="00E556E1">
                            <w:pPr>
                              <w:jc w:val="center"/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Dormitorium UMCG</w:t>
                            </w:r>
                          </w:p>
                          <w:p w:rsidR="007D653C" w:rsidRDefault="007D653C" w:rsidP="002C75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:rsidR="007D653C" w:rsidRDefault="007D653C" w:rsidP="00E259BA">
                            <w:pPr>
                              <w:rPr>
                                <w:rFonts w:asciiTheme="majorHAnsi" w:hAnsiTheme="majorHAnsi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:rsidR="007D653C" w:rsidRDefault="007D653C" w:rsidP="002C75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:rsidR="007D653C" w:rsidRPr="002C75BA" w:rsidRDefault="007D653C" w:rsidP="002C75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2" o:spid="_x0000_s1026" style="position:absolute;margin-left:373pt;margin-top:-36pt;width:186.25pt;height:59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" fillcolor="#8aabd3 [2132]" strokecolor="#002060" strokeweight="1.5pt">
                <v:fill color2="#d6e2f0 [756]" rotate="t" colors="0 #9ab5e4;.5 #c2d1ed;1 #e1e8f5" focus="100%" type="gradient"/>
                <v:textbox>
                  <w:txbxContent>
                    <w:p w:rsidR="007D653C" w:rsidRDefault="007D653C" w:rsidP="00CD413C">
                      <w:pPr>
                        <w:jc w:val="center"/>
                        <w:rPr>
                          <w:b/>
                        </w:rPr>
                      </w:pPr>
                    </w:p>
                    <w:p w:rsidR="00507D26" w:rsidRDefault="007D653C" w:rsidP="00C81118">
                      <w:pPr>
                        <w:pStyle w:val="Kop1"/>
                        <w:jc w:val="center"/>
                        <w:rPr>
                          <w:sz w:val="40"/>
                          <w:szCs w:val="40"/>
                        </w:rPr>
                      </w:pPr>
                      <w:r w:rsidRPr="0079202C">
                        <w:rPr>
                          <w:sz w:val="40"/>
                          <w:szCs w:val="40"/>
                        </w:rPr>
                        <w:t>THEORIE</w:t>
                      </w:r>
                    </w:p>
                    <w:p w:rsidR="007D653C" w:rsidRPr="0079202C" w:rsidRDefault="007D653C" w:rsidP="00C81118">
                      <w:pPr>
                        <w:pStyle w:val="Kop1"/>
                        <w:jc w:val="center"/>
                        <w:rPr>
                          <w:sz w:val="40"/>
                          <w:szCs w:val="40"/>
                        </w:rPr>
                      </w:pPr>
                      <w:r w:rsidRPr="0079202C">
                        <w:rPr>
                          <w:sz w:val="40"/>
                          <w:szCs w:val="40"/>
                        </w:rPr>
                        <w:t>&amp;</w:t>
                      </w:r>
                    </w:p>
                    <w:p w:rsidR="007D653C" w:rsidRPr="0079202C" w:rsidRDefault="007D653C" w:rsidP="00C81118">
                      <w:pPr>
                        <w:pStyle w:val="Kop1"/>
                        <w:jc w:val="center"/>
                        <w:rPr>
                          <w:sz w:val="40"/>
                          <w:szCs w:val="40"/>
                        </w:rPr>
                      </w:pPr>
                      <w:r w:rsidRPr="0079202C">
                        <w:rPr>
                          <w:sz w:val="40"/>
                          <w:szCs w:val="40"/>
                        </w:rPr>
                        <w:t>PRAKTIJK</w:t>
                      </w:r>
                    </w:p>
                    <w:p w:rsidR="007D653C" w:rsidRPr="00C81118" w:rsidRDefault="007D653C" w:rsidP="00C81118"/>
                    <w:p w:rsidR="007D653C" w:rsidRPr="00317D3C" w:rsidRDefault="007D653C" w:rsidP="00E556E1">
                      <w:pPr>
                        <w:jc w:val="center"/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  <w:u w:val="single"/>
                        </w:rPr>
                      </w:pPr>
                      <w:r w:rsidRPr="00317D3C"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  <w:u w:val="single"/>
                        </w:rPr>
                        <w:t>Voor</w:t>
                      </w:r>
                    </w:p>
                    <w:p w:rsidR="007D653C" w:rsidRPr="00317D3C" w:rsidRDefault="007D653C" w:rsidP="00E556E1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317D3C"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</w:rPr>
                        <w:t xml:space="preserve">Anesthesiologen </w:t>
                      </w:r>
                      <w:r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</w:rPr>
                        <w:t>(i.o.)</w:t>
                      </w:r>
                    </w:p>
                    <w:p w:rsidR="007D653C" w:rsidRDefault="007D653C" w:rsidP="00E556E1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317D3C"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</w:rPr>
                        <w:t>KNO-artsen</w:t>
                      </w:r>
                      <w:r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</w:rPr>
                        <w:t xml:space="preserve"> (i.o.)</w:t>
                      </w:r>
                      <w:r w:rsidRPr="00317D3C"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</w:rPr>
                        <w:t xml:space="preserve"> Anesthesiemedewerkers Operatieassistenten</w:t>
                      </w:r>
                    </w:p>
                    <w:p w:rsidR="007D653C" w:rsidRDefault="007D653C" w:rsidP="00E556E1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</w:p>
                    <w:p w:rsidR="007D653C" w:rsidRDefault="007D653C" w:rsidP="00E556E1">
                      <w:pPr>
                        <w:jc w:val="center"/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  <w:u w:val="single"/>
                        </w:rPr>
                      </w:pPr>
                      <w:r w:rsidRPr="00B626CF"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  <w:u w:val="single"/>
                        </w:rPr>
                        <w:t>Accreditatie</w:t>
                      </w:r>
                    </w:p>
                    <w:p w:rsidR="007D653C" w:rsidRPr="00B626CF" w:rsidRDefault="007D653C" w:rsidP="00E556E1">
                      <w:pPr>
                        <w:jc w:val="center"/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</w:rPr>
                        <w:t>I</w:t>
                      </w:r>
                      <w:r w:rsidRPr="00B626CF"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</w:rPr>
                        <w:t>s aangevraagd bij de NVA en de NVAM</w:t>
                      </w:r>
                    </w:p>
                    <w:p w:rsidR="007D653C" w:rsidRDefault="007D653C" w:rsidP="00E556E1">
                      <w:pPr>
                        <w:jc w:val="center"/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  <w:u w:val="single"/>
                        </w:rPr>
                      </w:pPr>
                      <w:r w:rsidRPr="00B626CF"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  <w:u w:val="single"/>
                        </w:rPr>
                        <w:t>Kosten</w:t>
                      </w:r>
                    </w:p>
                    <w:p w:rsidR="00507D26" w:rsidRDefault="00507D26" w:rsidP="00E556E1">
                      <w:pPr>
                        <w:jc w:val="center"/>
                        <w:rPr>
                          <w:rFonts w:asciiTheme="majorHAnsi" w:hAnsiTheme="maj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507D26">
                        <w:rPr>
                          <w:rFonts w:asciiTheme="majorHAnsi" w:hAnsiTheme="majorHAnsi"/>
                          <w:color w:val="244061" w:themeColor="accent1" w:themeShade="80"/>
                          <w:sz w:val="20"/>
                          <w:szCs w:val="20"/>
                        </w:rPr>
                        <w:t xml:space="preserve">Medisch Specialist </w:t>
                      </w:r>
                      <w:r>
                        <w:rPr>
                          <w:rFonts w:asciiTheme="majorHAnsi" w:hAnsiTheme="majorHAnsi"/>
                          <w:color w:val="244061" w:themeColor="accent1" w:themeShade="80"/>
                          <w:sz w:val="20"/>
                          <w:szCs w:val="20"/>
                        </w:rPr>
                        <w:t>€ 300</w:t>
                      </w:r>
                    </w:p>
                    <w:p w:rsidR="00507D26" w:rsidRDefault="00507D26" w:rsidP="00E556E1">
                      <w:pPr>
                        <w:jc w:val="center"/>
                        <w:rPr>
                          <w:rFonts w:asciiTheme="majorHAnsi" w:hAnsiTheme="maj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244061" w:themeColor="accent1" w:themeShade="80"/>
                          <w:sz w:val="20"/>
                          <w:szCs w:val="20"/>
                        </w:rPr>
                        <w:t>Arts Assistent € 200</w:t>
                      </w:r>
                    </w:p>
                    <w:p w:rsidR="00507D26" w:rsidRDefault="00507D26" w:rsidP="00507D26">
                      <w:pPr>
                        <w:jc w:val="center"/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color w:val="244061" w:themeColor="accent1" w:themeShade="80"/>
                          <w:sz w:val="20"/>
                          <w:szCs w:val="20"/>
                        </w:rPr>
                        <w:t xml:space="preserve">Anesthesiemedewerker/ Operatie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244061" w:themeColor="accent1" w:themeShade="80"/>
                          <w:sz w:val="20"/>
                          <w:szCs w:val="20"/>
                        </w:rPr>
                        <w:t>asssistent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244061" w:themeColor="accent1" w:themeShade="80"/>
                          <w:sz w:val="20"/>
                          <w:szCs w:val="20"/>
                        </w:rPr>
                        <w:t xml:space="preserve"> € 150</w:t>
                      </w:r>
                    </w:p>
                    <w:p w:rsidR="007D653C" w:rsidRPr="00507D26" w:rsidRDefault="007D653C" w:rsidP="00E556E1">
                      <w:pPr>
                        <w:jc w:val="center"/>
                        <w:rPr>
                          <w:rFonts w:asciiTheme="majorHAnsi" w:hAnsiTheme="majorHAnsi"/>
                          <w:color w:val="244061" w:themeColor="accent1" w:themeShade="80"/>
                        </w:rPr>
                      </w:pPr>
                      <w:r w:rsidRPr="00507D26">
                        <w:rPr>
                          <w:rFonts w:asciiTheme="majorHAnsi" w:hAnsiTheme="majorHAnsi"/>
                          <w:color w:val="244061" w:themeColor="accent1" w:themeShade="80"/>
                        </w:rPr>
                        <w:t>Inclusief koffie, thee en lunch</w:t>
                      </w:r>
                    </w:p>
                    <w:p w:rsidR="007D653C" w:rsidRDefault="007D653C" w:rsidP="00E556E1">
                      <w:pPr>
                        <w:jc w:val="center"/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  <w:u w:val="single"/>
                        </w:rPr>
                        <w:t xml:space="preserve">Locatie </w:t>
                      </w:r>
                    </w:p>
                    <w:p w:rsidR="007D653C" w:rsidRPr="00E556E1" w:rsidRDefault="007D653C" w:rsidP="00E556E1">
                      <w:pPr>
                        <w:jc w:val="center"/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244061" w:themeColor="accent1" w:themeShade="80"/>
                          <w:sz w:val="28"/>
                          <w:szCs w:val="28"/>
                        </w:rPr>
                        <w:t>Dormitorium UMCG</w:t>
                      </w:r>
                    </w:p>
                    <w:p w:rsidR="007D653C" w:rsidRDefault="007D653C" w:rsidP="002C75BA">
                      <w:pPr>
                        <w:jc w:val="center"/>
                        <w:rPr>
                          <w:rFonts w:asciiTheme="majorHAnsi" w:hAnsiTheme="majorHAnsi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</w:p>
                    <w:p w:rsidR="007D653C" w:rsidRDefault="007D653C" w:rsidP="00E259BA">
                      <w:pPr>
                        <w:rPr>
                          <w:rFonts w:asciiTheme="majorHAnsi" w:hAnsiTheme="majorHAnsi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</w:p>
                    <w:p w:rsidR="007D653C" w:rsidRDefault="007D653C" w:rsidP="002C75BA">
                      <w:pPr>
                        <w:jc w:val="center"/>
                        <w:rPr>
                          <w:rFonts w:asciiTheme="majorHAnsi" w:hAnsiTheme="majorHAnsi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</w:p>
                    <w:p w:rsidR="007D653C" w:rsidRPr="002C75BA" w:rsidRDefault="007D653C" w:rsidP="002C75BA">
                      <w:pPr>
                        <w:jc w:val="center"/>
                        <w:rPr>
                          <w:rFonts w:asciiTheme="majorHAnsi" w:hAnsiTheme="majorHAnsi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34663" w:rsidRPr="00AC34D9">
        <w:rPr>
          <w:lang w:val="en-US"/>
        </w:rPr>
        <w:t xml:space="preserve">         </w:t>
      </w:r>
      <w:r w:rsidR="00734663" w:rsidRPr="0079202C">
        <w:rPr>
          <w:lang w:val="en-US"/>
        </w:rPr>
        <w:t xml:space="preserve"> </w:t>
      </w:r>
    </w:p>
    <w:p w:rsidR="00E556E1" w:rsidRDefault="00E556E1" w:rsidP="0079202C">
      <w:pPr>
        <w:pStyle w:val="Titel"/>
        <w:rPr>
          <w:lang w:val="en-US"/>
        </w:rPr>
      </w:pPr>
    </w:p>
    <w:p w:rsidR="0079202C" w:rsidRPr="00E556E1" w:rsidRDefault="00734663" w:rsidP="0079202C">
      <w:pPr>
        <w:pStyle w:val="Titel"/>
        <w:rPr>
          <w:b/>
          <w:sz w:val="44"/>
          <w:szCs w:val="44"/>
          <w:lang w:val="en-US"/>
        </w:rPr>
      </w:pPr>
      <w:r w:rsidRPr="0079202C">
        <w:rPr>
          <w:lang w:val="en-US"/>
        </w:rPr>
        <w:t xml:space="preserve"> </w:t>
      </w:r>
      <w:proofErr w:type="spellStart"/>
      <w:r w:rsidRPr="00E556E1">
        <w:rPr>
          <w:b/>
          <w:sz w:val="44"/>
          <w:szCs w:val="44"/>
          <w:lang w:val="en-US"/>
        </w:rPr>
        <w:t>Zaterdag</w:t>
      </w:r>
      <w:proofErr w:type="spellEnd"/>
      <w:r w:rsidRPr="00E556E1">
        <w:rPr>
          <w:b/>
          <w:sz w:val="44"/>
          <w:szCs w:val="44"/>
          <w:lang w:val="en-US"/>
        </w:rPr>
        <w:t xml:space="preserve"> 14 </w:t>
      </w:r>
      <w:proofErr w:type="spellStart"/>
      <w:r w:rsidRPr="00E556E1">
        <w:rPr>
          <w:b/>
          <w:sz w:val="44"/>
          <w:szCs w:val="44"/>
          <w:lang w:val="en-US"/>
        </w:rPr>
        <w:t>april</w:t>
      </w:r>
      <w:proofErr w:type="spellEnd"/>
      <w:r w:rsidRPr="00E556E1">
        <w:rPr>
          <w:b/>
          <w:sz w:val="44"/>
          <w:szCs w:val="44"/>
          <w:lang w:val="en-US"/>
        </w:rPr>
        <w:t xml:space="preserve"> 2018</w:t>
      </w:r>
    </w:p>
    <w:p w:rsidR="0079202C" w:rsidRPr="0079202C" w:rsidRDefault="007F41F4" w:rsidP="0079202C">
      <w:pPr>
        <w:pStyle w:val="Kop1"/>
        <w:ind w:left="708" w:firstLine="708"/>
        <w:rPr>
          <w:sz w:val="72"/>
          <w:szCs w:val="72"/>
          <w:lang w:val="en-US"/>
        </w:rPr>
      </w:pPr>
      <w:r w:rsidRPr="0079202C">
        <w:rPr>
          <w:sz w:val="72"/>
          <w:szCs w:val="72"/>
          <w:lang w:val="en-US"/>
        </w:rPr>
        <w:t xml:space="preserve">High </w:t>
      </w:r>
      <w:r w:rsidR="0079202C" w:rsidRPr="0079202C">
        <w:rPr>
          <w:sz w:val="72"/>
          <w:szCs w:val="72"/>
          <w:lang w:val="en-US"/>
        </w:rPr>
        <w:t>F</w:t>
      </w:r>
      <w:r w:rsidRPr="0079202C">
        <w:rPr>
          <w:sz w:val="72"/>
          <w:szCs w:val="72"/>
          <w:lang w:val="en-US"/>
        </w:rPr>
        <w:t>requency</w:t>
      </w:r>
    </w:p>
    <w:p w:rsidR="0079202C" w:rsidRPr="0079202C" w:rsidRDefault="0079202C" w:rsidP="0079202C">
      <w:pPr>
        <w:pStyle w:val="Kop1"/>
        <w:ind w:left="708" w:firstLine="708"/>
        <w:rPr>
          <w:sz w:val="72"/>
          <w:szCs w:val="72"/>
          <w:lang w:val="en-US"/>
        </w:rPr>
      </w:pPr>
      <w:r w:rsidRPr="0079202C">
        <w:rPr>
          <w:sz w:val="72"/>
          <w:szCs w:val="72"/>
          <w:lang w:val="en-US"/>
        </w:rPr>
        <w:t xml:space="preserve"> </w:t>
      </w:r>
      <w:r w:rsidR="007F41F4" w:rsidRPr="0079202C">
        <w:rPr>
          <w:sz w:val="72"/>
          <w:szCs w:val="72"/>
          <w:lang w:val="en-US"/>
        </w:rPr>
        <w:t>Jet</w:t>
      </w:r>
      <w:r w:rsidRPr="0079202C">
        <w:rPr>
          <w:sz w:val="72"/>
          <w:szCs w:val="72"/>
          <w:lang w:val="en-US"/>
        </w:rPr>
        <w:t xml:space="preserve"> </w:t>
      </w:r>
      <w:r w:rsidR="007F41F4" w:rsidRPr="0079202C">
        <w:rPr>
          <w:sz w:val="72"/>
          <w:szCs w:val="72"/>
          <w:lang w:val="en-US"/>
        </w:rPr>
        <w:t>Ventilation</w:t>
      </w:r>
    </w:p>
    <w:p w:rsidR="00AC34D9" w:rsidRPr="00E556E1" w:rsidRDefault="0079202C" w:rsidP="0079202C">
      <w:pPr>
        <w:pStyle w:val="Kop1"/>
        <w:ind w:left="708" w:firstLine="708"/>
        <w:rPr>
          <w:color w:val="95B3D7" w:themeColor="accent1" w:themeTint="99"/>
          <w:sz w:val="56"/>
          <w:szCs w:val="56"/>
        </w:rPr>
      </w:pPr>
      <w:r w:rsidRPr="00053460">
        <w:rPr>
          <w:sz w:val="56"/>
          <w:szCs w:val="56"/>
          <w:lang w:val="en-US"/>
        </w:rPr>
        <w:t xml:space="preserve">      </w:t>
      </w:r>
      <w:r w:rsidRPr="00053460">
        <w:rPr>
          <w:color w:val="95B3D7" w:themeColor="accent1" w:themeTint="99"/>
          <w:sz w:val="56"/>
          <w:szCs w:val="56"/>
          <w:lang w:val="en-US"/>
        </w:rPr>
        <w:t xml:space="preserve"> </w:t>
      </w:r>
      <w:proofErr w:type="spellStart"/>
      <w:r w:rsidR="00E11CDC" w:rsidRPr="00E556E1">
        <w:rPr>
          <w:color w:val="95B3D7" w:themeColor="accent1" w:themeTint="99"/>
          <w:sz w:val="56"/>
          <w:szCs w:val="56"/>
        </w:rPr>
        <w:t>I</w:t>
      </w:r>
      <w:r w:rsidR="006D1519" w:rsidRPr="00E556E1">
        <w:rPr>
          <w:color w:val="95B3D7" w:themeColor="accent1" w:themeTint="99"/>
          <w:sz w:val="56"/>
          <w:szCs w:val="56"/>
        </w:rPr>
        <w:t>n</w:t>
      </w:r>
      <w:r w:rsidRPr="00E556E1">
        <w:rPr>
          <w:color w:val="95B3D7" w:themeColor="accent1" w:themeTint="99"/>
          <w:sz w:val="56"/>
          <w:szCs w:val="56"/>
        </w:rPr>
        <w:t>’</w:t>
      </w:r>
      <w:r w:rsidR="006D1519" w:rsidRPr="00E556E1">
        <w:rPr>
          <w:color w:val="95B3D7" w:themeColor="accent1" w:themeTint="99"/>
          <w:sz w:val="56"/>
          <w:szCs w:val="56"/>
        </w:rPr>
        <w:t>s</w:t>
      </w:r>
      <w:proofErr w:type="spellEnd"/>
      <w:r w:rsidR="00E11CDC" w:rsidRPr="00E556E1">
        <w:rPr>
          <w:color w:val="95B3D7" w:themeColor="accent1" w:themeTint="99"/>
          <w:sz w:val="56"/>
          <w:szCs w:val="56"/>
        </w:rPr>
        <w:t xml:space="preserve"> </w:t>
      </w:r>
      <w:r w:rsidR="006D1519" w:rsidRPr="00E556E1">
        <w:rPr>
          <w:color w:val="95B3D7" w:themeColor="accent1" w:themeTint="99"/>
          <w:sz w:val="56"/>
          <w:szCs w:val="56"/>
        </w:rPr>
        <w:t xml:space="preserve">en </w:t>
      </w:r>
      <w:proofErr w:type="spellStart"/>
      <w:r w:rsidR="006D1519" w:rsidRPr="00E556E1">
        <w:rPr>
          <w:color w:val="95B3D7" w:themeColor="accent1" w:themeTint="99"/>
          <w:sz w:val="56"/>
          <w:szCs w:val="56"/>
        </w:rPr>
        <w:t>Out</w:t>
      </w:r>
      <w:r w:rsidRPr="00E556E1">
        <w:rPr>
          <w:color w:val="95B3D7" w:themeColor="accent1" w:themeTint="99"/>
          <w:sz w:val="56"/>
          <w:szCs w:val="56"/>
        </w:rPr>
        <w:t>’</w:t>
      </w:r>
      <w:r w:rsidR="006D1519" w:rsidRPr="00E556E1">
        <w:rPr>
          <w:color w:val="95B3D7" w:themeColor="accent1" w:themeTint="99"/>
          <w:sz w:val="56"/>
          <w:szCs w:val="56"/>
        </w:rPr>
        <w:t>s</w:t>
      </w:r>
      <w:proofErr w:type="spellEnd"/>
      <w:r w:rsidRPr="00E556E1">
        <w:rPr>
          <w:color w:val="95B3D7" w:themeColor="accent1" w:themeTint="99"/>
          <w:sz w:val="56"/>
          <w:szCs w:val="56"/>
        </w:rPr>
        <w:t xml:space="preserve"> </w:t>
      </w:r>
    </w:p>
    <w:p w:rsidR="00AC34D9" w:rsidRPr="00E556E1" w:rsidRDefault="007D653C" w:rsidP="00AC34D9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bookmarkStart w:id="0" w:name="_GoBack"/>
      <w:bookmarkEnd w:id="0"/>
      <w:r w:rsidRPr="00DD6205">
        <w:rPr>
          <w:b/>
          <w:noProof/>
          <w:sz w:val="44"/>
          <w:szCs w:val="44"/>
          <w:lang w:eastAsia="nl-NL"/>
        </w:rPr>
        <w:drawing>
          <wp:anchor distT="0" distB="0" distL="114300" distR="114300" simplePos="0" relativeHeight="251659264" behindDoc="0" locked="0" layoutInCell="1" allowOverlap="1" wp14:anchorId="5854C90A" wp14:editId="47B17A7F">
            <wp:simplePos x="0" y="0"/>
            <wp:positionH relativeFrom="column">
              <wp:posOffset>1017905</wp:posOffset>
            </wp:positionH>
            <wp:positionV relativeFrom="paragraph">
              <wp:posOffset>232410</wp:posOffset>
            </wp:positionV>
            <wp:extent cx="2882900" cy="2592636"/>
            <wp:effectExtent l="19050" t="19050" r="12700" b="17780"/>
            <wp:wrapNone/>
            <wp:docPr id="3" name="Afbeelding 3" descr="Afbeeldingsresultaat voor carl reiner jet ventilato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carl reiner jet ventilato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59263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6E1" w:rsidRPr="0079202C">
        <w:rPr>
          <w:noProof/>
          <w:sz w:val="56"/>
          <w:szCs w:val="56"/>
          <w:lang w:eastAsia="nl-NL"/>
        </w:rPr>
        <w:drawing>
          <wp:anchor distT="0" distB="0" distL="114300" distR="114300" simplePos="0" relativeHeight="251658240" behindDoc="0" locked="0" layoutInCell="1" allowOverlap="1" wp14:anchorId="4446B4CC" wp14:editId="6792CF32">
            <wp:simplePos x="0" y="0"/>
            <wp:positionH relativeFrom="column">
              <wp:posOffset>-482600</wp:posOffset>
            </wp:positionH>
            <wp:positionV relativeFrom="paragraph">
              <wp:posOffset>2595880</wp:posOffset>
            </wp:positionV>
            <wp:extent cx="7759700" cy="3856991"/>
            <wp:effectExtent l="0" t="0" r="0" b="29210"/>
            <wp:wrapNone/>
            <wp:docPr id="1" name="Afbeelding 1" descr="Afbeeldingsresultaat voor umc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umc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brightnessContrast bright="1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002" cy="385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4D9" w:rsidRPr="00E556E1">
        <w:br w:type="page"/>
      </w:r>
    </w:p>
    <w:p w:rsidR="00CD413C" w:rsidRPr="00E556E1" w:rsidRDefault="0052127F" w:rsidP="00E556E1">
      <w:pPr>
        <w:pStyle w:val="Titel"/>
        <w:pBdr>
          <w:bottom w:val="single" w:sz="8" w:space="0" w:color="4F81BD" w:themeColor="accent1"/>
        </w:pBdr>
        <w:jc w:val="center"/>
        <w:rPr>
          <w:b/>
        </w:rPr>
      </w:pPr>
      <w:r w:rsidRPr="00734663">
        <w:rPr>
          <w:rFonts w:ascii="Verdana" w:hAnsi="Verdana"/>
          <w:noProof/>
          <w:color w:val="FFFFFF" w:themeColor="background1"/>
          <w:sz w:val="44"/>
          <w:szCs w:val="4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4F8ED4" wp14:editId="382737C7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2374900" cy="7505700"/>
                <wp:effectExtent l="0" t="0" r="25400" b="19050"/>
                <wp:wrapSquare wrapText="bothSides"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7505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53C" w:rsidRPr="00620419" w:rsidRDefault="007D653C" w:rsidP="00620419">
                            <w:pPr>
                              <w:rPr>
                                <w:rFonts w:asciiTheme="majorHAnsi" w:hAnsiTheme="majorHAnsi"/>
                                <w:b/>
                                <w:color w:val="244061" w:themeColor="accent1" w:themeShade="80"/>
                              </w:rPr>
                            </w:pPr>
                          </w:p>
                          <w:p w:rsidR="007D653C" w:rsidRDefault="007D653C" w:rsidP="00F9514C">
                            <w:pPr>
                              <w:rPr>
                                <w:rFonts w:ascii="AZGCaspariT" w:hAnsi="AZGCaspariT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7D653C" w:rsidRPr="00F9514C" w:rsidRDefault="007D653C" w:rsidP="00F9514C">
                            <w:pPr>
                              <w:rPr>
                                <w:rFonts w:ascii="AZGCaspariT" w:hAnsi="AZGCaspariT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9514C">
                              <w:rPr>
                                <w:rFonts w:ascii="AZGCaspariT" w:hAnsi="AZGCaspariT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In het UMCG organiseren wij voor de tweede maal een dag rondom jet ventilatie.</w:t>
                            </w:r>
                          </w:p>
                          <w:p w:rsidR="007D653C" w:rsidRPr="00F9514C" w:rsidRDefault="007D653C" w:rsidP="00F9514C">
                            <w:pPr>
                              <w:pStyle w:val="Standaard1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F9514C">
                              <w:rPr>
                                <w:b/>
                                <w:color w:val="1F497D" w:themeColor="text2"/>
                              </w:rPr>
                              <w:t>Doelgroep zijn zorgprofessionals  die in de dagelijkse praktijk in aanraking komen met jetventilatie of dit in de toekomst willen gaan doen.</w:t>
                            </w:r>
                          </w:p>
                          <w:p w:rsidR="007D653C" w:rsidRPr="00F9514C" w:rsidRDefault="007D653C" w:rsidP="00F9514C">
                            <w:pPr>
                              <w:pStyle w:val="Standaard1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F9514C">
                              <w:rPr>
                                <w:b/>
                                <w:color w:val="1F497D" w:themeColor="text2"/>
                              </w:rPr>
                              <w:t>Naast de theoretische, wetenschappelijke en technische achtergrond zal de cursus voor  ongeveer de helft bestaan uit ‘hands-on</w:t>
                            </w:r>
                            <w:r>
                              <w:rPr>
                                <w:b/>
                                <w:color w:val="1F497D" w:themeColor="text2"/>
                              </w:rPr>
                              <w:t>’</w:t>
                            </w:r>
                            <w:r w:rsidRPr="00F9514C">
                              <w:rPr>
                                <w:b/>
                                <w:color w:val="1F497D" w:themeColor="text2"/>
                              </w:rPr>
                              <w:t>-training op verschillende werkstations.</w:t>
                            </w:r>
                          </w:p>
                          <w:p w:rsidR="007D653C" w:rsidRPr="00F9514C" w:rsidRDefault="007D653C" w:rsidP="00F9514C">
                            <w:pPr>
                              <w:pStyle w:val="Standaard1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F9514C">
                              <w:rPr>
                                <w:b/>
                                <w:color w:val="1F497D" w:themeColor="text2"/>
                              </w:rPr>
                              <w:t>Aan bod komen  de mogelijke indicaties</w:t>
                            </w:r>
                            <w:r>
                              <w:rPr>
                                <w:b/>
                                <w:color w:val="1F497D" w:themeColor="text2"/>
                              </w:rPr>
                              <w:t xml:space="preserve"> en manieren van jet-ventilatie,</w:t>
                            </w:r>
                            <w:r w:rsidRPr="00F9514C">
                              <w:rPr>
                                <w:b/>
                                <w:color w:val="1F497D" w:themeColor="text2"/>
                              </w:rPr>
                              <w:t xml:space="preserve"> m</w:t>
                            </w:r>
                            <w:r>
                              <w:rPr>
                                <w:b/>
                                <w:color w:val="1F497D" w:themeColor="text2"/>
                              </w:rPr>
                              <w:t xml:space="preserve">aar ook alternatieve technieken </w:t>
                            </w:r>
                            <w:r w:rsidRPr="00F9514C">
                              <w:rPr>
                                <w:b/>
                                <w:color w:val="1F497D" w:themeColor="text2"/>
                              </w:rPr>
                              <w:t xml:space="preserve"> zullen </w:t>
                            </w:r>
                            <w:r>
                              <w:rPr>
                                <w:b/>
                                <w:color w:val="1F497D" w:themeColor="text2"/>
                              </w:rPr>
                              <w:t>worden behandeld.</w:t>
                            </w:r>
                          </w:p>
                          <w:p w:rsidR="007D653C" w:rsidRPr="00E556E1" w:rsidRDefault="007D653C" w:rsidP="00E556E1">
                            <w:pPr>
                              <w:pStyle w:val="Standaard1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F9514C">
                              <w:rPr>
                                <w:b/>
                                <w:color w:val="1F497D" w:themeColor="text2"/>
                              </w:rPr>
                              <w:t>De cursus is uitermate geschikt voor anesthesiologen</w:t>
                            </w:r>
                            <w:r w:rsidR="00821A95">
                              <w:rPr>
                                <w:b/>
                                <w:color w:val="1F497D" w:themeColor="text2"/>
                              </w:rPr>
                              <w:t xml:space="preserve"> (i.o.)</w:t>
                            </w:r>
                            <w:r w:rsidRPr="00F9514C">
                              <w:rPr>
                                <w:b/>
                                <w:color w:val="1F497D" w:themeColor="text2"/>
                              </w:rPr>
                              <w:t>, KNO artsen</w:t>
                            </w:r>
                            <w:r w:rsidR="00821A95">
                              <w:rPr>
                                <w:b/>
                                <w:color w:val="1F497D" w:themeColor="text2"/>
                              </w:rPr>
                              <w:t xml:space="preserve"> (i.o.) </w:t>
                            </w:r>
                            <w:r w:rsidRPr="00F9514C">
                              <w:rPr>
                                <w:b/>
                                <w:color w:val="1F497D" w:themeColor="text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1F497D" w:themeColor="text2"/>
                              </w:rPr>
                              <w:t>anesthesiemedewerkers en operat</w:t>
                            </w:r>
                            <w:r w:rsidRPr="00F9514C">
                              <w:rPr>
                                <w:b/>
                                <w:color w:val="1F497D" w:themeColor="text2"/>
                              </w:rPr>
                              <w:t>ie assistenten die met jetventilatie in aanraking komen. Luchtwegmanagement is en blijft  teamwork en allen spelen een belangrijke rol in het veilig en adequaat kun</w:t>
                            </w:r>
                            <w:r>
                              <w:rPr>
                                <w:b/>
                                <w:color w:val="1F497D" w:themeColor="text2"/>
                              </w:rPr>
                              <w:t>nen toepassen van jetventilatie</w:t>
                            </w:r>
                          </w:p>
                          <w:p w:rsidR="007D653C" w:rsidRDefault="007D653C" w:rsidP="00CD413C">
                            <w:pPr>
                              <w:pStyle w:val="Kop1"/>
                            </w:pPr>
                          </w:p>
                          <w:p w:rsidR="007D653C" w:rsidRDefault="007D653C" w:rsidP="00CD413C">
                            <w:pPr>
                              <w:rPr>
                                <w:rFonts w:asciiTheme="majorHAnsi" w:hAnsiTheme="majorHAnsi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:rsidR="007D653C" w:rsidRDefault="007D653C" w:rsidP="00CD41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:rsidR="007D653C" w:rsidRPr="002C75BA" w:rsidRDefault="007D653C" w:rsidP="00CD41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" o:spid="_x0000_s1027" style="position:absolute;left:0;text-align:left;margin-left:-36pt;margin-top:-36pt;width:187pt;height:59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" fillcolor="#8aabd3 [2132]" strokecolor="#002060" strokeweight="1.5pt">
                <v:fill color2="#d6e2f0 [756]" rotate="t" colors="0 #9ab5e4;.5 #c2d1ed;1 #e1e8f5" focus="100%" type="gradient"/>
                <v:textbox>
                  <w:txbxContent>
                    <w:p w:rsidR="007D653C" w:rsidRPr="00620419" w:rsidRDefault="007D653C" w:rsidP="00620419">
                      <w:pPr>
                        <w:rPr>
                          <w:rFonts w:asciiTheme="majorHAnsi" w:hAnsiTheme="majorHAnsi"/>
                          <w:b/>
                          <w:color w:val="244061" w:themeColor="accent1" w:themeShade="80"/>
                        </w:rPr>
                      </w:pPr>
                    </w:p>
                    <w:p w:rsidR="007D653C" w:rsidRDefault="007D653C" w:rsidP="00F9514C">
                      <w:pPr>
                        <w:rPr>
                          <w:rFonts w:ascii="AZGCaspariT" w:hAnsi="AZGCaspariT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7D653C" w:rsidRPr="00F9514C" w:rsidRDefault="007D653C" w:rsidP="00F9514C">
                      <w:pPr>
                        <w:rPr>
                          <w:rFonts w:ascii="AZGCaspariT" w:hAnsi="AZGCaspariT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F9514C">
                        <w:rPr>
                          <w:rFonts w:ascii="AZGCaspariT" w:hAnsi="AZGCaspariT"/>
                          <w:b/>
                          <w:color w:val="1F497D" w:themeColor="text2"/>
                          <w:sz w:val="24"/>
                          <w:szCs w:val="24"/>
                        </w:rPr>
                        <w:t>In het UMCG organiseren wij voor de tweede maal een dag rondom jet ventilatie.</w:t>
                      </w:r>
                    </w:p>
                    <w:p w:rsidR="007D653C" w:rsidRPr="00F9514C" w:rsidRDefault="007D653C" w:rsidP="00F9514C">
                      <w:pPr>
                        <w:pStyle w:val="Standaard1"/>
                        <w:rPr>
                          <w:b/>
                          <w:color w:val="1F497D" w:themeColor="text2"/>
                        </w:rPr>
                      </w:pPr>
                      <w:r w:rsidRPr="00F9514C">
                        <w:rPr>
                          <w:b/>
                          <w:color w:val="1F497D" w:themeColor="text2"/>
                        </w:rPr>
                        <w:t>Doelgroep zijn zorgprofessionals  die in de dagelijkse praktijk in aanraking komen met jetventilatie of dit in de toekomst willen gaan doen.</w:t>
                      </w:r>
                    </w:p>
                    <w:p w:rsidR="007D653C" w:rsidRPr="00F9514C" w:rsidRDefault="007D653C" w:rsidP="00F9514C">
                      <w:pPr>
                        <w:pStyle w:val="Standaard1"/>
                        <w:rPr>
                          <w:b/>
                          <w:color w:val="1F497D" w:themeColor="text2"/>
                        </w:rPr>
                      </w:pPr>
                      <w:r w:rsidRPr="00F9514C">
                        <w:rPr>
                          <w:b/>
                          <w:color w:val="1F497D" w:themeColor="text2"/>
                        </w:rPr>
                        <w:t>Naast de theoretische, wetenschappelijke en technische achtergrond zal de cursus voor  ongeveer de helft bestaan uit ‘hands-on</w:t>
                      </w:r>
                      <w:r>
                        <w:rPr>
                          <w:b/>
                          <w:color w:val="1F497D" w:themeColor="text2"/>
                        </w:rPr>
                        <w:t>’</w:t>
                      </w:r>
                      <w:r w:rsidRPr="00F9514C">
                        <w:rPr>
                          <w:b/>
                          <w:color w:val="1F497D" w:themeColor="text2"/>
                        </w:rPr>
                        <w:t>-training op verschillende werkstations.</w:t>
                      </w:r>
                    </w:p>
                    <w:p w:rsidR="007D653C" w:rsidRPr="00F9514C" w:rsidRDefault="007D653C" w:rsidP="00F9514C">
                      <w:pPr>
                        <w:pStyle w:val="Standaard1"/>
                        <w:rPr>
                          <w:b/>
                          <w:color w:val="1F497D" w:themeColor="text2"/>
                        </w:rPr>
                      </w:pPr>
                      <w:r w:rsidRPr="00F9514C">
                        <w:rPr>
                          <w:b/>
                          <w:color w:val="1F497D" w:themeColor="text2"/>
                        </w:rPr>
                        <w:t>Aan bod komen  de mogelijke indicaties</w:t>
                      </w:r>
                      <w:r>
                        <w:rPr>
                          <w:b/>
                          <w:color w:val="1F497D" w:themeColor="text2"/>
                        </w:rPr>
                        <w:t xml:space="preserve"> en manieren van jet-ventilatie,</w:t>
                      </w:r>
                      <w:r w:rsidRPr="00F9514C">
                        <w:rPr>
                          <w:b/>
                          <w:color w:val="1F497D" w:themeColor="text2"/>
                        </w:rPr>
                        <w:t xml:space="preserve"> m</w:t>
                      </w:r>
                      <w:r>
                        <w:rPr>
                          <w:b/>
                          <w:color w:val="1F497D" w:themeColor="text2"/>
                        </w:rPr>
                        <w:t xml:space="preserve">aar ook alternatieve technieken </w:t>
                      </w:r>
                      <w:r w:rsidRPr="00F9514C">
                        <w:rPr>
                          <w:b/>
                          <w:color w:val="1F497D" w:themeColor="text2"/>
                        </w:rPr>
                        <w:t xml:space="preserve"> zullen </w:t>
                      </w:r>
                      <w:r>
                        <w:rPr>
                          <w:b/>
                          <w:color w:val="1F497D" w:themeColor="text2"/>
                        </w:rPr>
                        <w:t>worden behandeld.</w:t>
                      </w:r>
                    </w:p>
                    <w:p w:rsidR="007D653C" w:rsidRPr="00E556E1" w:rsidRDefault="007D653C" w:rsidP="00E556E1">
                      <w:pPr>
                        <w:pStyle w:val="Standaard1"/>
                        <w:rPr>
                          <w:b/>
                          <w:color w:val="1F497D" w:themeColor="text2"/>
                        </w:rPr>
                      </w:pPr>
                      <w:r w:rsidRPr="00F9514C">
                        <w:rPr>
                          <w:b/>
                          <w:color w:val="1F497D" w:themeColor="text2"/>
                        </w:rPr>
                        <w:t>De cursus is uitermate geschikt voor anesthesiologen</w:t>
                      </w:r>
                      <w:r w:rsidR="00821A95">
                        <w:rPr>
                          <w:b/>
                          <w:color w:val="1F497D" w:themeColor="text2"/>
                        </w:rPr>
                        <w:t xml:space="preserve"> (i.o.)</w:t>
                      </w:r>
                      <w:r w:rsidRPr="00F9514C">
                        <w:rPr>
                          <w:b/>
                          <w:color w:val="1F497D" w:themeColor="text2"/>
                        </w:rPr>
                        <w:t>, KNO artsen</w:t>
                      </w:r>
                      <w:r w:rsidR="00821A95">
                        <w:rPr>
                          <w:b/>
                          <w:color w:val="1F497D" w:themeColor="text2"/>
                        </w:rPr>
                        <w:t xml:space="preserve"> (i.o.) </w:t>
                      </w:r>
                      <w:r w:rsidRPr="00F9514C">
                        <w:rPr>
                          <w:b/>
                          <w:color w:val="1F497D" w:themeColor="text2"/>
                        </w:rPr>
                        <w:t xml:space="preserve">, </w:t>
                      </w:r>
                      <w:r>
                        <w:rPr>
                          <w:b/>
                          <w:color w:val="1F497D" w:themeColor="text2"/>
                        </w:rPr>
                        <w:t>anesthesiemedewerkers en operat</w:t>
                      </w:r>
                      <w:r w:rsidRPr="00F9514C">
                        <w:rPr>
                          <w:b/>
                          <w:color w:val="1F497D" w:themeColor="text2"/>
                        </w:rPr>
                        <w:t>ie assistenten die met jetventilatie in aanraking komen. Luchtwegmanagement is en blijft  teamwork en allen spelen een belangrijke rol in het veilig en adequaat kun</w:t>
                      </w:r>
                      <w:r>
                        <w:rPr>
                          <w:b/>
                          <w:color w:val="1F497D" w:themeColor="text2"/>
                        </w:rPr>
                        <w:t>nen toepassen van jetventilatie</w:t>
                      </w:r>
                    </w:p>
                    <w:p w:rsidR="007D653C" w:rsidRDefault="007D653C" w:rsidP="00CD413C">
                      <w:pPr>
                        <w:pStyle w:val="Kop1"/>
                      </w:pPr>
                    </w:p>
                    <w:p w:rsidR="007D653C" w:rsidRDefault="007D653C" w:rsidP="00CD413C">
                      <w:pPr>
                        <w:rPr>
                          <w:rFonts w:asciiTheme="majorHAnsi" w:hAnsiTheme="majorHAnsi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</w:p>
                    <w:p w:rsidR="007D653C" w:rsidRDefault="007D653C" w:rsidP="00CD413C">
                      <w:pPr>
                        <w:jc w:val="center"/>
                        <w:rPr>
                          <w:rFonts w:asciiTheme="majorHAnsi" w:hAnsiTheme="majorHAnsi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</w:p>
                    <w:p w:rsidR="007D653C" w:rsidRPr="002C75BA" w:rsidRDefault="007D653C" w:rsidP="00CD413C">
                      <w:pPr>
                        <w:jc w:val="center"/>
                        <w:rPr>
                          <w:rFonts w:asciiTheme="majorHAnsi" w:hAnsiTheme="majorHAnsi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556E1" w:rsidRDefault="00E556E1" w:rsidP="00E556E1">
      <w:pPr>
        <w:pStyle w:val="Titel"/>
        <w:pBdr>
          <w:bottom w:val="single" w:sz="8" w:space="0" w:color="4F81BD" w:themeColor="accent1"/>
        </w:pBdr>
        <w:rPr>
          <w:b/>
        </w:rPr>
      </w:pPr>
    </w:p>
    <w:p w:rsidR="00053460" w:rsidRDefault="00053460" w:rsidP="00E556E1">
      <w:pPr>
        <w:pStyle w:val="Titel"/>
        <w:pBdr>
          <w:bottom w:val="single" w:sz="8" w:space="0" w:color="4F81BD" w:themeColor="accent1"/>
        </w:pBdr>
        <w:rPr>
          <w:b/>
          <w:sz w:val="36"/>
          <w:szCs w:val="36"/>
        </w:rPr>
      </w:pPr>
      <w:r w:rsidRPr="007F41F4">
        <w:rPr>
          <w:b/>
          <w:noProof/>
          <w:lang w:eastAsia="nl-NL"/>
        </w:rPr>
        <w:drawing>
          <wp:anchor distT="0" distB="0" distL="114300" distR="114300" simplePos="0" relativeHeight="251673600" behindDoc="1" locked="0" layoutInCell="1" allowOverlap="1" wp14:anchorId="6D3499CB" wp14:editId="15FCF9D6">
            <wp:simplePos x="0" y="0"/>
            <wp:positionH relativeFrom="column">
              <wp:posOffset>-2266950</wp:posOffset>
            </wp:positionH>
            <wp:positionV relativeFrom="paragraph">
              <wp:posOffset>6020435</wp:posOffset>
            </wp:positionV>
            <wp:extent cx="7569200" cy="3552191"/>
            <wp:effectExtent l="0" t="0" r="0" b="29210"/>
            <wp:wrapNone/>
            <wp:docPr id="7" name="Afbeelding 7" descr="Afbeeldingsresultaat voor umc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umc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brightnessContrast bright="4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355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4D9" w:rsidRPr="007D653C">
        <w:rPr>
          <w:b/>
          <w:sz w:val="44"/>
          <w:szCs w:val="44"/>
        </w:rPr>
        <w:t>PROGRAMMA</w:t>
      </w:r>
      <w:r w:rsidR="00CD413C" w:rsidRPr="00CD413C">
        <w:rPr>
          <w:b/>
        </w:rPr>
        <w:tab/>
      </w:r>
      <w:r w:rsidR="00CD413C" w:rsidRPr="00CD413C">
        <w:rPr>
          <w:b/>
        </w:rPr>
        <w:tab/>
      </w:r>
      <w:r w:rsidR="00CD413C" w:rsidRPr="00CD413C">
        <w:rPr>
          <w:b/>
        </w:rPr>
        <w:tab/>
      </w:r>
      <w:r w:rsidR="00CD413C" w:rsidRPr="00CD413C">
        <w:rPr>
          <w:b/>
        </w:rPr>
        <w:tab/>
      </w:r>
      <w:r w:rsidR="007D653C">
        <w:rPr>
          <w:b/>
        </w:rPr>
        <w:t xml:space="preserve">   </w:t>
      </w:r>
      <w:r w:rsidR="00CD413C" w:rsidRPr="00CD413C">
        <w:rPr>
          <w:b/>
          <w:sz w:val="36"/>
          <w:szCs w:val="36"/>
        </w:rPr>
        <w:t>Spreker</w:t>
      </w:r>
    </w:p>
    <w:p w:rsidR="00053460" w:rsidRPr="00404C43" w:rsidRDefault="00053460" w:rsidP="00053460">
      <w:pPr>
        <w:rPr>
          <w:rFonts w:ascii="AZGCaspariT" w:hAnsi="AZGCaspariT"/>
          <w:b/>
          <w:sz w:val="20"/>
          <w:szCs w:val="20"/>
        </w:rPr>
      </w:pPr>
      <w:r>
        <w:rPr>
          <w:rFonts w:ascii="AZGCaspariT" w:hAnsi="AZGCaspariT"/>
          <w:b/>
          <w:sz w:val="20"/>
          <w:szCs w:val="20"/>
        </w:rPr>
        <w:t xml:space="preserve">09:15 </w:t>
      </w:r>
      <w:r>
        <w:rPr>
          <w:rFonts w:ascii="AZGCaspariT" w:hAnsi="AZGCaspariT"/>
          <w:b/>
          <w:sz w:val="20"/>
          <w:szCs w:val="20"/>
        </w:rPr>
        <w:tab/>
      </w:r>
      <w:r>
        <w:rPr>
          <w:rFonts w:ascii="AZGCaspariT" w:hAnsi="AZGCaspariT"/>
          <w:b/>
          <w:sz w:val="20"/>
          <w:szCs w:val="20"/>
        </w:rPr>
        <w:tab/>
      </w:r>
      <w:r>
        <w:rPr>
          <w:rFonts w:ascii="AZGCaspariT" w:hAnsi="AZGCaspariT"/>
          <w:b/>
          <w:sz w:val="20"/>
          <w:szCs w:val="20"/>
        </w:rPr>
        <w:tab/>
        <w:t>Ontvangst</w:t>
      </w:r>
    </w:p>
    <w:p w:rsidR="00053460" w:rsidRDefault="00053460" w:rsidP="00053460">
      <w:pPr>
        <w:rPr>
          <w:rFonts w:ascii="AZGCaspariT" w:hAnsi="AZGCaspariT"/>
          <w:b/>
          <w:sz w:val="20"/>
          <w:szCs w:val="20"/>
        </w:rPr>
      </w:pPr>
      <w:r w:rsidRPr="00EC7358">
        <w:rPr>
          <w:rFonts w:ascii="AZGCaspariT" w:hAnsi="AZGCaspariT"/>
          <w:b/>
          <w:sz w:val="20"/>
          <w:szCs w:val="20"/>
        </w:rPr>
        <w:t>09:30 – 10:4</w:t>
      </w:r>
      <w:r>
        <w:rPr>
          <w:rFonts w:ascii="AZGCaspariT" w:hAnsi="AZGCaspariT"/>
          <w:b/>
          <w:sz w:val="20"/>
          <w:szCs w:val="20"/>
        </w:rPr>
        <w:t xml:space="preserve">5 </w:t>
      </w:r>
      <w:r>
        <w:rPr>
          <w:rFonts w:ascii="AZGCaspariT" w:hAnsi="AZGCaspariT"/>
          <w:b/>
          <w:sz w:val="20"/>
          <w:szCs w:val="20"/>
        </w:rPr>
        <w:tab/>
      </w:r>
      <w:r>
        <w:rPr>
          <w:rFonts w:ascii="AZGCaspariT" w:hAnsi="AZGCaspariT"/>
          <w:b/>
          <w:sz w:val="20"/>
          <w:szCs w:val="20"/>
        </w:rPr>
        <w:tab/>
        <w:t xml:space="preserve">Voordrachten  </w:t>
      </w:r>
    </w:p>
    <w:p w:rsidR="00053460" w:rsidRPr="00EC7358" w:rsidRDefault="00053460" w:rsidP="00053460">
      <w:pPr>
        <w:ind w:left="3540" w:hanging="3540"/>
        <w:rPr>
          <w:rFonts w:ascii="AZGCaspariT" w:hAnsi="AZGCaspariT"/>
          <w:sz w:val="20"/>
          <w:szCs w:val="20"/>
        </w:rPr>
      </w:pPr>
      <w:r>
        <w:rPr>
          <w:rFonts w:ascii="AZGCaspariT" w:hAnsi="AZGCaspariT"/>
          <w:sz w:val="20"/>
          <w:szCs w:val="20"/>
        </w:rPr>
        <w:t>Principes HFJV</w:t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proofErr w:type="spellStart"/>
      <w:r w:rsidRPr="00423383">
        <w:rPr>
          <w:rFonts w:ascii="AZGCaspariT" w:hAnsi="AZGCaspariT"/>
          <w:i/>
          <w:sz w:val="20"/>
          <w:szCs w:val="20"/>
        </w:rPr>
        <w:t>Drs</w:t>
      </w:r>
      <w:proofErr w:type="spellEnd"/>
      <w:r w:rsidRPr="00423383">
        <w:rPr>
          <w:rFonts w:ascii="AZGCaspariT" w:hAnsi="AZGCaspariT"/>
          <w:i/>
          <w:sz w:val="20"/>
          <w:szCs w:val="20"/>
        </w:rPr>
        <w:t xml:space="preserve"> </w:t>
      </w:r>
      <w:proofErr w:type="spellStart"/>
      <w:r w:rsidRPr="00423383">
        <w:rPr>
          <w:rFonts w:ascii="AZGCaspariT" w:hAnsi="AZGCaspariT"/>
          <w:i/>
          <w:sz w:val="20"/>
          <w:szCs w:val="20"/>
        </w:rPr>
        <w:t>Boukes</w:t>
      </w:r>
      <w:proofErr w:type="spellEnd"/>
      <w:r w:rsidRPr="00423383">
        <w:rPr>
          <w:rFonts w:ascii="AZGCaspariT" w:hAnsi="AZGCaspariT"/>
          <w:i/>
          <w:sz w:val="20"/>
          <w:szCs w:val="20"/>
        </w:rPr>
        <w:t xml:space="preserve"> Eindhoven; anesthesioloog; Groningen</w:t>
      </w:r>
    </w:p>
    <w:p w:rsidR="00053460" w:rsidRPr="00423383" w:rsidRDefault="00053460" w:rsidP="00053460">
      <w:pPr>
        <w:rPr>
          <w:rFonts w:ascii="AZGCaspariT" w:hAnsi="AZGCaspariT"/>
          <w:i/>
          <w:sz w:val="20"/>
          <w:szCs w:val="20"/>
          <w:lang w:val="de-DE"/>
        </w:rPr>
      </w:pPr>
      <w:r>
        <w:rPr>
          <w:rFonts w:ascii="AZGCaspariT" w:hAnsi="AZGCaspariT"/>
          <w:sz w:val="20"/>
          <w:szCs w:val="20"/>
          <w:lang w:val="de-DE"/>
        </w:rPr>
        <w:t xml:space="preserve">Technische </w:t>
      </w:r>
      <w:proofErr w:type="spellStart"/>
      <w:r>
        <w:rPr>
          <w:rFonts w:ascii="AZGCaspariT" w:hAnsi="AZGCaspariT"/>
          <w:sz w:val="20"/>
          <w:szCs w:val="20"/>
          <w:lang w:val="de-DE"/>
        </w:rPr>
        <w:t>aspecten</w:t>
      </w:r>
      <w:proofErr w:type="spellEnd"/>
      <w:r>
        <w:rPr>
          <w:rFonts w:ascii="AZGCaspariT" w:hAnsi="AZGCaspariT"/>
          <w:sz w:val="20"/>
          <w:szCs w:val="20"/>
          <w:lang w:val="de-DE"/>
        </w:rPr>
        <w:tab/>
      </w:r>
      <w:r>
        <w:rPr>
          <w:rFonts w:ascii="AZGCaspariT" w:hAnsi="AZGCaspariT"/>
          <w:sz w:val="20"/>
          <w:szCs w:val="20"/>
          <w:lang w:val="de-DE"/>
        </w:rPr>
        <w:tab/>
      </w:r>
      <w:r w:rsidRPr="00423383">
        <w:rPr>
          <w:rFonts w:ascii="AZGCaspariT" w:hAnsi="AZGCaspariT"/>
          <w:i/>
          <w:sz w:val="20"/>
          <w:szCs w:val="20"/>
          <w:lang w:val="de-DE"/>
        </w:rPr>
        <w:t xml:space="preserve">Dominik  </w:t>
      </w:r>
      <w:proofErr w:type="spellStart"/>
      <w:r w:rsidRPr="00423383">
        <w:rPr>
          <w:rFonts w:ascii="AZGCaspariT" w:hAnsi="AZGCaspariT"/>
          <w:i/>
          <w:sz w:val="20"/>
          <w:szCs w:val="20"/>
          <w:lang w:val="de-DE"/>
        </w:rPr>
        <w:t>Lirsch</w:t>
      </w:r>
      <w:proofErr w:type="spellEnd"/>
      <w:r w:rsidRPr="00423383">
        <w:rPr>
          <w:rFonts w:ascii="AZGCaspariT" w:hAnsi="AZGCaspariT"/>
          <w:i/>
          <w:sz w:val="20"/>
          <w:szCs w:val="20"/>
          <w:lang w:val="de-DE"/>
        </w:rPr>
        <w:t xml:space="preserve">, </w:t>
      </w:r>
      <w:proofErr w:type="spellStart"/>
      <w:r w:rsidRPr="00423383">
        <w:rPr>
          <w:rFonts w:ascii="AZGCaspariT" w:hAnsi="AZGCaspariT"/>
          <w:i/>
          <w:sz w:val="20"/>
          <w:szCs w:val="20"/>
          <w:lang w:val="de-DE"/>
        </w:rPr>
        <w:t>Fa</w:t>
      </w:r>
      <w:proofErr w:type="spellEnd"/>
      <w:r w:rsidRPr="00423383">
        <w:rPr>
          <w:rFonts w:ascii="AZGCaspariT" w:hAnsi="AZGCaspariT"/>
          <w:i/>
          <w:sz w:val="20"/>
          <w:szCs w:val="20"/>
          <w:lang w:val="de-DE"/>
        </w:rPr>
        <w:t xml:space="preserve"> Carl Reiner; </w:t>
      </w:r>
      <w:proofErr w:type="spellStart"/>
      <w:r w:rsidRPr="00423383">
        <w:rPr>
          <w:rFonts w:ascii="AZGCaspariT" w:hAnsi="AZGCaspariT"/>
          <w:i/>
          <w:sz w:val="20"/>
          <w:szCs w:val="20"/>
          <w:lang w:val="de-DE"/>
        </w:rPr>
        <w:t>Wenen</w:t>
      </w:r>
      <w:proofErr w:type="spellEnd"/>
    </w:p>
    <w:p w:rsidR="00053460" w:rsidRPr="00423383" w:rsidRDefault="00053460" w:rsidP="00053460">
      <w:pPr>
        <w:rPr>
          <w:rFonts w:ascii="AZGCaspariT" w:hAnsi="AZGCaspariT"/>
          <w:i/>
          <w:sz w:val="20"/>
          <w:szCs w:val="20"/>
        </w:rPr>
      </w:pPr>
      <w:r>
        <w:rPr>
          <w:rFonts w:ascii="AZGCaspariT" w:hAnsi="AZGCaspariT"/>
          <w:sz w:val="20"/>
          <w:szCs w:val="20"/>
        </w:rPr>
        <w:t>Indicaties voor diverse technieken</w:t>
      </w:r>
      <w:r>
        <w:rPr>
          <w:rFonts w:ascii="AZGCaspariT" w:hAnsi="AZGCaspariT"/>
          <w:sz w:val="20"/>
          <w:szCs w:val="20"/>
        </w:rPr>
        <w:tab/>
      </w:r>
      <w:proofErr w:type="spellStart"/>
      <w:r w:rsidRPr="00423383">
        <w:rPr>
          <w:rFonts w:ascii="AZGCaspariT" w:hAnsi="AZGCaspariT"/>
          <w:i/>
          <w:sz w:val="20"/>
          <w:szCs w:val="20"/>
        </w:rPr>
        <w:t>Drs</w:t>
      </w:r>
      <w:proofErr w:type="spellEnd"/>
      <w:r w:rsidRPr="00423383">
        <w:rPr>
          <w:rFonts w:ascii="AZGCaspariT" w:hAnsi="AZGCaspariT"/>
          <w:i/>
          <w:sz w:val="20"/>
          <w:szCs w:val="20"/>
        </w:rPr>
        <w:t xml:space="preserve">  </w:t>
      </w:r>
      <w:proofErr w:type="spellStart"/>
      <w:r w:rsidRPr="00423383">
        <w:rPr>
          <w:rFonts w:ascii="AZGCaspariT" w:hAnsi="AZGCaspariT"/>
          <w:i/>
          <w:sz w:val="20"/>
          <w:szCs w:val="20"/>
        </w:rPr>
        <w:t>Bouwe</w:t>
      </w:r>
      <w:proofErr w:type="spellEnd"/>
      <w:r w:rsidRPr="00423383">
        <w:rPr>
          <w:rFonts w:ascii="AZGCaspariT" w:hAnsi="AZGCaspariT"/>
          <w:i/>
          <w:sz w:val="20"/>
          <w:szCs w:val="20"/>
        </w:rPr>
        <w:t xml:space="preserve"> Molenbuur; </w:t>
      </w:r>
      <w:proofErr w:type="spellStart"/>
      <w:r w:rsidRPr="00423383">
        <w:rPr>
          <w:rFonts w:ascii="AZGCaspariT" w:hAnsi="AZGCaspariT"/>
          <w:i/>
          <w:sz w:val="20"/>
          <w:szCs w:val="20"/>
        </w:rPr>
        <w:t>anesthesioloog;</w:t>
      </w:r>
      <w:r>
        <w:rPr>
          <w:rFonts w:ascii="AZGCaspariT" w:hAnsi="AZGCaspariT"/>
          <w:i/>
          <w:sz w:val="20"/>
          <w:szCs w:val="20"/>
        </w:rPr>
        <w:t>UMCG</w:t>
      </w:r>
      <w:proofErr w:type="spellEnd"/>
    </w:p>
    <w:p w:rsidR="00053460" w:rsidRPr="00423383" w:rsidRDefault="00053460" w:rsidP="00053460">
      <w:pPr>
        <w:rPr>
          <w:rFonts w:ascii="AZGCaspariT" w:hAnsi="AZGCaspariT"/>
          <w:i/>
          <w:sz w:val="20"/>
          <w:szCs w:val="20"/>
        </w:rPr>
      </w:pPr>
      <w:r w:rsidRPr="00EC7358">
        <w:rPr>
          <w:rFonts w:ascii="AZGCaspariT" w:hAnsi="AZGCaspariT"/>
          <w:sz w:val="20"/>
          <w:szCs w:val="20"/>
        </w:rPr>
        <w:t>Complicaties HFJV:</w:t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proofErr w:type="spellStart"/>
      <w:r w:rsidRPr="00423383">
        <w:rPr>
          <w:rFonts w:ascii="AZGCaspariT" w:hAnsi="AZGCaspariT"/>
          <w:i/>
          <w:sz w:val="20"/>
          <w:szCs w:val="20"/>
        </w:rPr>
        <w:t>Drs</w:t>
      </w:r>
      <w:proofErr w:type="spellEnd"/>
      <w:r w:rsidRPr="00423383">
        <w:rPr>
          <w:rFonts w:ascii="AZGCaspariT" w:hAnsi="AZGCaspariT"/>
          <w:i/>
          <w:sz w:val="20"/>
          <w:szCs w:val="20"/>
        </w:rPr>
        <w:t xml:space="preserve"> </w:t>
      </w:r>
      <w:proofErr w:type="spellStart"/>
      <w:r w:rsidRPr="00423383">
        <w:rPr>
          <w:rFonts w:ascii="AZGCaspariT" w:hAnsi="AZGCaspariT"/>
          <w:i/>
          <w:sz w:val="20"/>
          <w:szCs w:val="20"/>
        </w:rPr>
        <w:t>Eelco</w:t>
      </w:r>
      <w:proofErr w:type="spellEnd"/>
      <w:r w:rsidRPr="00423383">
        <w:rPr>
          <w:rFonts w:ascii="AZGCaspariT" w:hAnsi="AZGCaspariT"/>
          <w:i/>
          <w:sz w:val="20"/>
          <w:szCs w:val="20"/>
        </w:rPr>
        <w:t xml:space="preserve"> Zeedijk; anesthesioloog; UMC</w:t>
      </w:r>
      <w:r>
        <w:rPr>
          <w:rFonts w:ascii="AZGCaspariT" w:hAnsi="AZGCaspariT"/>
          <w:i/>
          <w:sz w:val="20"/>
          <w:szCs w:val="20"/>
        </w:rPr>
        <w:t>G</w:t>
      </w:r>
    </w:p>
    <w:p w:rsidR="00053460" w:rsidRPr="00120A62" w:rsidRDefault="00053460" w:rsidP="00053460">
      <w:pPr>
        <w:rPr>
          <w:rFonts w:ascii="AZGCaspariT" w:hAnsi="AZGCaspariT"/>
          <w:sz w:val="20"/>
          <w:szCs w:val="20"/>
        </w:rPr>
      </w:pPr>
      <w:r w:rsidRPr="00EC7358">
        <w:rPr>
          <w:rFonts w:ascii="AZGCaspariT" w:hAnsi="AZGCaspariT"/>
          <w:sz w:val="20"/>
          <w:szCs w:val="20"/>
        </w:rPr>
        <w:t>Probleemoplossingen</w:t>
      </w:r>
      <w:r>
        <w:rPr>
          <w:rFonts w:ascii="AZGCaspariT" w:hAnsi="AZGCaspariT"/>
          <w:sz w:val="20"/>
          <w:szCs w:val="20"/>
        </w:rPr>
        <w:t>:</w:t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proofErr w:type="spellStart"/>
      <w:r w:rsidRPr="00423383">
        <w:rPr>
          <w:rFonts w:ascii="AZGCaspariT" w:hAnsi="AZGCaspariT"/>
          <w:i/>
          <w:sz w:val="20"/>
          <w:szCs w:val="20"/>
        </w:rPr>
        <w:t>Drs</w:t>
      </w:r>
      <w:proofErr w:type="spellEnd"/>
      <w:r w:rsidRPr="00423383">
        <w:rPr>
          <w:rFonts w:ascii="AZGCaspariT" w:hAnsi="AZGCaspariT"/>
          <w:i/>
          <w:sz w:val="20"/>
          <w:szCs w:val="20"/>
        </w:rPr>
        <w:t xml:space="preserve"> Annelies </w:t>
      </w:r>
      <w:proofErr w:type="spellStart"/>
      <w:r w:rsidRPr="00423383">
        <w:rPr>
          <w:rFonts w:ascii="AZGCaspariT" w:hAnsi="AZGCaspariT"/>
          <w:i/>
          <w:sz w:val="20"/>
          <w:szCs w:val="20"/>
        </w:rPr>
        <w:t>Heeman</w:t>
      </w:r>
      <w:proofErr w:type="spellEnd"/>
      <w:r w:rsidRPr="00423383">
        <w:rPr>
          <w:rFonts w:ascii="AZGCaspariT" w:hAnsi="AZGCaspariT"/>
          <w:i/>
          <w:sz w:val="20"/>
          <w:szCs w:val="20"/>
        </w:rPr>
        <w:t xml:space="preserve">; anesthesioloog; </w:t>
      </w:r>
      <w:r>
        <w:rPr>
          <w:rFonts w:ascii="AZGCaspariT" w:hAnsi="AZGCaspariT"/>
          <w:i/>
          <w:sz w:val="20"/>
          <w:szCs w:val="20"/>
        </w:rPr>
        <w:t>UMCG</w:t>
      </w:r>
      <w:r w:rsidRPr="0056774A">
        <w:rPr>
          <w:rFonts w:ascii="AZGCaspariT" w:hAnsi="AZGCaspariT"/>
          <w:sz w:val="16"/>
          <w:szCs w:val="16"/>
        </w:rPr>
        <w:tab/>
      </w:r>
      <w:r w:rsidRPr="0056774A">
        <w:rPr>
          <w:rFonts w:ascii="AZGCaspariT" w:hAnsi="AZGCaspariT"/>
          <w:sz w:val="16"/>
          <w:szCs w:val="16"/>
        </w:rPr>
        <w:tab/>
      </w:r>
      <w:r w:rsidRPr="0056774A">
        <w:rPr>
          <w:rFonts w:ascii="AZGCaspariT" w:hAnsi="AZGCaspariT"/>
          <w:sz w:val="16"/>
          <w:szCs w:val="16"/>
        </w:rPr>
        <w:tab/>
      </w:r>
    </w:p>
    <w:p w:rsidR="00053460" w:rsidRPr="00120A62" w:rsidRDefault="00053460" w:rsidP="00053460">
      <w:pPr>
        <w:rPr>
          <w:rFonts w:ascii="AZGCaspariT" w:hAnsi="AZGCaspariT"/>
          <w:b/>
          <w:sz w:val="20"/>
          <w:szCs w:val="20"/>
        </w:rPr>
      </w:pPr>
      <w:r w:rsidRPr="00120A62">
        <w:rPr>
          <w:rFonts w:ascii="AZGCaspariT" w:hAnsi="AZGCaspariT"/>
          <w:b/>
          <w:sz w:val="20"/>
          <w:szCs w:val="20"/>
        </w:rPr>
        <w:t xml:space="preserve">10:45 – 11:00 </w:t>
      </w:r>
      <w:r w:rsidRPr="00120A62">
        <w:rPr>
          <w:rFonts w:ascii="AZGCaspariT" w:hAnsi="AZGCaspariT"/>
          <w:b/>
          <w:sz w:val="20"/>
          <w:szCs w:val="20"/>
        </w:rPr>
        <w:tab/>
      </w:r>
      <w:r w:rsidRPr="00120A62">
        <w:rPr>
          <w:rFonts w:ascii="AZGCaspariT" w:hAnsi="AZGCaspariT"/>
          <w:b/>
          <w:sz w:val="20"/>
          <w:szCs w:val="20"/>
        </w:rPr>
        <w:tab/>
        <w:t>Koffiepauze</w:t>
      </w:r>
    </w:p>
    <w:p w:rsidR="00053460" w:rsidRPr="0056774A" w:rsidRDefault="00053460" w:rsidP="00053460">
      <w:pPr>
        <w:rPr>
          <w:rFonts w:ascii="AZGCaspariT" w:hAnsi="AZGCaspariT"/>
          <w:b/>
          <w:sz w:val="20"/>
          <w:szCs w:val="20"/>
        </w:rPr>
      </w:pPr>
      <w:r w:rsidRPr="0056774A">
        <w:rPr>
          <w:rFonts w:ascii="AZGCaspariT" w:hAnsi="AZGCaspariT"/>
          <w:b/>
          <w:sz w:val="20"/>
          <w:szCs w:val="20"/>
        </w:rPr>
        <w:t>11</w:t>
      </w:r>
      <w:r>
        <w:rPr>
          <w:rFonts w:ascii="AZGCaspariT" w:hAnsi="AZGCaspariT"/>
          <w:b/>
          <w:sz w:val="20"/>
          <w:szCs w:val="20"/>
        </w:rPr>
        <w:t>:00 – 12:45</w:t>
      </w:r>
      <w:r w:rsidRPr="0056774A">
        <w:rPr>
          <w:rFonts w:ascii="AZGCaspariT" w:hAnsi="AZGCaspariT"/>
          <w:b/>
          <w:sz w:val="20"/>
          <w:szCs w:val="20"/>
        </w:rPr>
        <w:tab/>
      </w:r>
      <w:r w:rsidRPr="0056774A">
        <w:rPr>
          <w:rFonts w:ascii="AZGCaspariT" w:hAnsi="AZGCaspariT"/>
          <w:b/>
          <w:sz w:val="20"/>
          <w:szCs w:val="20"/>
        </w:rPr>
        <w:tab/>
        <w:t xml:space="preserve">Werkstations </w:t>
      </w:r>
    </w:p>
    <w:p w:rsidR="00053460" w:rsidRDefault="00053460" w:rsidP="00053460">
      <w:pPr>
        <w:rPr>
          <w:rFonts w:ascii="AZGCaspariT" w:hAnsi="AZGCaspariT"/>
          <w:sz w:val="20"/>
          <w:szCs w:val="20"/>
        </w:rPr>
      </w:pPr>
      <w:r w:rsidRPr="00404C43">
        <w:rPr>
          <w:rFonts w:ascii="AZGCaspariT" w:hAnsi="AZGCaspariT"/>
          <w:sz w:val="20"/>
          <w:szCs w:val="20"/>
        </w:rPr>
        <w:t>1)</w:t>
      </w:r>
      <w:r w:rsidRPr="00404C43"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>“</w:t>
      </w:r>
      <w:proofErr w:type="spellStart"/>
      <w:r w:rsidRPr="00404C43">
        <w:rPr>
          <w:rFonts w:ascii="AZGCaspariT" w:hAnsi="AZGCaspariT"/>
          <w:sz w:val="20"/>
          <w:szCs w:val="20"/>
        </w:rPr>
        <w:t>Twin</w:t>
      </w:r>
      <w:proofErr w:type="spellEnd"/>
      <w:r w:rsidRPr="00404C43">
        <w:rPr>
          <w:rFonts w:ascii="AZGCaspariT" w:hAnsi="AZGCaspariT"/>
          <w:sz w:val="20"/>
          <w:szCs w:val="20"/>
        </w:rPr>
        <w:t xml:space="preserve"> </w:t>
      </w:r>
      <w:proofErr w:type="spellStart"/>
      <w:r w:rsidRPr="00404C43">
        <w:rPr>
          <w:rFonts w:ascii="AZGCaspariT" w:hAnsi="AZGCaspariT"/>
          <w:sz w:val="20"/>
          <w:szCs w:val="20"/>
        </w:rPr>
        <w:t>Stream</w:t>
      </w:r>
      <w:proofErr w:type="spellEnd"/>
      <w:r>
        <w:rPr>
          <w:rFonts w:ascii="AZGCaspariT" w:hAnsi="AZGCaspariT"/>
          <w:sz w:val="20"/>
          <w:szCs w:val="20"/>
        </w:rPr>
        <w:t>”</w:t>
      </w:r>
      <w:r w:rsidRPr="00404C43">
        <w:rPr>
          <w:rFonts w:ascii="AZGCaspariT" w:hAnsi="AZGCaspariT"/>
          <w:sz w:val="20"/>
          <w:szCs w:val="20"/>
        </w:rPr>
        <w:t xml:space="preserve"> HFJV: uitleg werking apparaat</w:t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  <w:t>BE</w:t>
      </w:r>
    </w:p>
    <w:p w:rsidR="00053460" w:rsidRPr="00404C43" w:rsidRDefault="00053460" w:rsidP="00053460">
      <w:pPr>
        <w:rPr>
          <w:rFonts w:ascii="AZGCaspariT" w:hAnsi="AZGCaspariT"/>
          <w:sz w:val="20"/>
          <w:szCs w:val="20"/>
        </w:rPr>
      </w:pPr>
      <w:r w:rsidRPr="00404C43">
        <w:rPr>
          <w:rFonts w:ascii="AZGCaspariT" w:hAnsi="AZGCaspariT"/>
          <w:sz w:val="20"/>
          <w:szCs w:val="20"/>
        </w:rPr>
        <w:t>2)</w:t>
      </w:r>
      <w:r w:rsidRPr="00404C43">
        <w:rPr>
          <w:rFonts w:ascii="AZGCaspariT" w:hAnsi="AZGCaspariT"/>
          <w:sz w:val="20"/>
          <w:szCs w:val="20"/>
        </w:rPr>
        <w:tab/>
        <w:t xml:space="preserve">Instrumenten voor </w:t>
      </w:r>
      <w:r>
        <w:rPr>
          <w:rFonts w:ascii="AZGCaspariT" w:hAnsi="AZGCaspariT"/>
          <w:sz w:val="20"/>
          <w:szCs w:val="20"/>
        </w:rPr>
        <w:t>“</w:t>
      </w:r>
      <w:proofErr w:type="spellStart"/>
      <w:r w:rsidRPr="00404C43">
        <w:rPr>
          <w:rFonts w:ascii="AZGCaspariT" w:hAnsi="AZGCaspariT"/>
          <w:sz w:val="20"/>
          <w:szCs w:val="20"/>
        </w:rPr>
        <w:t>Twin</w:t>
      </w:r>
      <w:proofErr w:type="spellEnd"/>
      <w:r w:rsidRPr="00404C43">
        <w:rPr>
          <w:rFonts w:ascii="AZGCaspariT" w:hAnsi="AZGCaspariT"/>
          <w:sz w:val="20"/>
          <w:szCs w:val="20"/>
        </w:rPr>
        <w:t xml:space="preserve"> </w:t>
      </w:r>
      <w:proofErr w:type="spellStart"/>
      <w:r w:rsidRPr="00404C43">
        <w:rPr>
          <w:rFonts w:ascii="AZGCaspariT" w:hAnsi="AZGCaspariT"/>
          <w:sz w:val="20"/>
          <w:szCs w:val="20"/>
        </w:rPr>
        <w:t>Stream</w:t>
      </w:r>
      <w:proofErr w:type="spellEnd"/>
      <w:r>
        <w:rPr>
          <w:rFonts w:ascii="AZGCaspariT" w:hAnsi="AZGCaspariT"/>
          <w:sz w:val="20"/>
          <w:szCs w:val="20"/>
        </w:rPr>
        <w:t>”</w:t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  <w:t>FH</w:t>
      </w:r>
    </w:p>
    <w:p w:rsidR="00053460" w:rsidRPr="00404C43" w:rsidRDefault="00053460" w:rsidP="00053460">
      <w:pPr>
        <w:rPr>
          <w:rFonts w:ascii="AZGCaspariT" w:hAnsi="AZGCaspariT"/>
          <w:sz w:val="20"/>
          <w:szCs w:val="20"/>
        </w:rPr>
      </w:pPr>
      <w:r w:rsidRPr="00404C43">
        <w:rPr>
          <w:rFonts w:ascii="AZGCaspariT" w:hAnsi="AZGCaspariT"/>
          <w:sz w:val="20"/>
          <w:szCs w:val="20"/>
        </w:rPr>
        <w:t>3)</w:t>
      </w:r>
      <w:r w:rsidRPr="00404C43"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 xml:space="preserve">Bevochtiging  </w:t>
      </w:r>
      <w:r w:rsidRPr="00404C43">
        <w:rPr>
          <w:rFonts w:ascii="AZGCaspariT" w:hAnsi="AZGCaspariT"/>
          <w:sz w:val="20"/>
          <w:szCs w:val="20"/>
        </w:rPr>
        <w:t xml:space="preserve">met </w:t>
      </w:r>
      <w:r>
        <w:rPr>
          <w:rFonts w:ascii="AZGCaspariT" w:hAnsi="AZGCaspariT"/>
          <w:sz w:val="20"/>
          <w:szCs w:val="20"/>
        </w:rPr>
        <w:t>“</w:t>
      </w:r>
      <w:proofErr w:type="spellStart"/>
      <w:r w:rsidRPr="00404C43">
        <w:rPr>
          <w:rFonts w:ascii="AZGCaspariT" w:hAnsi="AZGCaspariT"/>
          <w:sz w:val="20"/>
          <w:szCs w:val="20"/>
        </w:rPr>
        <w:t>Twin</w:t>
      </w:r>
      <w:proofErr w:type="spellEnd"/>
      <w:r w:rsidRPr="00404C43">
        <w:rPr>
          <w:rFonts w:ascii="AZGCaspariT" w:hAnsi="AZGCaspariT"/>
          <w:sz w:val="20"/>
          <w:szCs w:val="20"/>
        </w:rPr>
        <w:t xml:space="preserve"> </w:t>
      </w:r>
      <w:proofErr w:type="spellStart"/>
      <w:r w:rsidRPr="00404C43">
        <w:rPr>
          <w:rFonts w:ascii="AZGCaspariT" w:hAnsi="AZGCaspariT"/>
          <w:sz w:val="20"/>
          <w:szCs w:val="20"/>
        </w:rPr>
        <w:t>St</w:t>
      </w:r>
      <w:r>
        <w:rPr>
          <w:rFonts w:ascii="AZGCaspariT" w:hAnsi="AZGCaspariT"/>
          <w:sz w:val="20"/>
          <w:szCs w:val="20"/>
        </w:rPr>
        <w:t>r</w:t>
      </w:r>
      <w:r w:rsidRPr="00404C43">
        <w:rPr>
          <w:rFonts w:ascii="AZGCaspariT" w:hAnsi="AZGCaspariT"/>
          <w:sz w:val="20"/>
          <w:szCs w:val="20"/>
        </w:rPr>
        <w:t>eam</w:t>
      </w:r>
      <w:proofErr w:type="spellEnd"/>
      <w:r>
        <w:rPr>
          <w:rFonts w:ascii="AZGCaspariT" w:hAnsi="AZGCaspariT"/>
          <w:sz w:val="20"/>
          <w:szCs w:val="20"/>
        </w:rPr>
        <w:t>”</w:t>
      </w:r>
      <w:r w:rsidRPr="00404C43">
        <w:rPr>
          <w:rFonts w:ascii="AZGCaspariT" w:hAnsi="AZGCaspariT"/>
          <w:sz w:val="20"/>
          <w:szCs w:val="20"/>
        </w:rPr>
        <w:t xml:space="preserve"> en T</w:t>
      </w:r>
      <w:r>
        <w:rPr>
          <w:rFonts w:ascii="AZGCaspariT" w:hAnsi="AZGCaspariT"/>
          <w:sz w:val="20"/>
          <w:szCs w:val="20"/>
        </w:rPr>
        <w:t>c</w:t>
      </w:r>
      <w:r w:rsidRPr="00404C43">
        <w:rPr>
          <w:rFonts w:ascii="AZGCaspariT" w:hAnsi="AZGCaspariT"/>
          <w:sz w:val="20"/>
          <w:szCs w:val="20"/>
        </w:rPr>
        <w:t xml:space="preserve"> O2 / </w:t>
      </w:r>
      <w:r>
        <w:rPr>
          <w:rFonts w:ascii="AZGCaspariT" w:hAnsi="AZGCaspariT"/>
          <w:sz w:val="20"/>
          <w:szCs w:val="20"/>
        </w:rPr>
        <w:t xml:space="preserve">Tc </w:t>
      </w:r>
      <w:r w:rsidRPr="00404C43">
        <w:rPr>
          <w:rFonts w:ascii="AZGCaspariT" w:hAnsi="AZGCaspariT"/>
          <w:sz w:val="20"/>
          <w:szCs w:val="20"/>
        </w:rPr>
        <w:t xml:space="preserve">CO2 </w:t>
      </w:r>
      <w:r>
        <w:rPr>
          <w:rFonts w:ascii="AZGCaspariT" w:hAnsi="AZGCaspariT"/>
          <w:sz w:val="20"/>
          <w:szCs w:val="20"/>
        </w:rPr>
        <w:t>m</w:t>
      </w:r>
      <w:r w:rsidRPr="00404C43">
        <w:rPr>
          <w:rFonts w:ascii="AZGCaspariT" w:hAnsi="AZGCaspariT"/>
          <w:sz w:val="20"/>
          <w:szCs w:val="20"/>
        </w:rPr>
        <w:t>eting</w:t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  <w:t>GK / AEH</w:t>
      </w:r>
    </w:p>
    <w:p w:rsidR="00053460" w:rsidRPr="00404C43" w:rsidRDefault="00053460" w:rsidP="00053460">
      <w:pPr>
        <w:rPr>
          <w:rFonts w:ascii="AZGCaspariT" w:hAnsi="AZGCaspariT"/>
          <w:sz w:val="20"/>
          <w:szCs w:val="20"/>
        </w:rPr>
      </w:pPr>
      <w:r w:rsidRPr="00404C43">
        <w:rPr>
          <w:rFonts w:ascii="AZGCaspariT" w:hAnsi="AZGCaspariT"/>
          <w:sz w:val="20"/>
          <w:szCs w:val="20"/>
        </w:rPr>
        <w:t>4)</w:t>
      </w:r>
      <w:r w:rsidRPr="00404C43">
        <w:rPr>
          <w:rFonts w:ascii="AZGCaspariT" w:hAnsi="AZGCaspariT"/>
          <w:sz w:val="20"/>
          <w:szCs w:val="20"/>
        </w:rPr>
        <w:tab/>
        <w:t xml:space="preserve">Technische aspecten </w:t>
      </w:r>
      <w:r>
        <w:rPr>
          <w:rFonts w:ascii="AZGCaspariT" w:hAnsi="AZGCaspariT"/>
          <w:sz w:val="20"/>
          <w:szCs w:val="20"/>
        </w:rPr>
        <w:t>“</w:t>
      </w:r>
      <w:proofErr w:type="spellStart"/>
      <w:r w:rsidRPr="00404C43">
        <w:rPr>
          <w:rFonts w:ascii="AZGCaspariT" w:hAnsi="AZGCaspariT"/>
          <w:sz w:val="20"/>
          <w:szCs w:val="20"/>
        </w:rPr>
        <w:t>Twin</w:t>
      </w:r>
      <w:proofErr w:type="spellEnd"/>
      <w:r w:rsidRPr="00404C43">
        <w:rPr>
          <w:rFonts w:ascii="AZGCaspariT" w:hAnsi="AZGCaspariT"/>
          <w:sz w:val="20"/>
          <w:szCs w:val="20"/>
        </w:rPr>
        <w:t xml:space="preserve"> </w:t>
      </w:r>
      <w:proofErr w:type="spellStart"/>
      <w:r w:rsidRPr="00404C43">
        <w:rPr>
          <w:rFonts w:ascii="AZGCaspariT" w:hAnsi="AZGCaspariT"/>
          <w:sz w:val="20"/>
          <w:szCs w:val="20"/>
        </w:rPr>
        <w:t>Stream</w:t>
      </w:r>
      <w:proofErr w:type="spellEnd"/>
      <w:r>
        <w:rPr>
          <w:rFonts w:ascii="AZGCaspariT" w:hAnsi="AZGCaspariT"/>
          <w:sz w:val="20"/>
          <w:szCs w:val="20"/>
        </w:rPr>
        <w:t>”</w:t>
      </w:r>
      <w:r w:rsidRPr="00404C43">
        <w:rPr>
          <w:rFonts w:ascii="AZGCaspariT" w:hAnsi="AZGCaspariT"/>
          <w:sz w:val="20"/>
          <w:szCs w:val="20"/>
        </w:rPr>
        <w:t xml:space="preserve"> HFJV</w:t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  <w:t>DL</w:t>
      </w:r>
    </w:p>
    <w:p w:rsidR="00053460" w:rsidRPr="0056774A" w:rsidRDefault="00053460" w:rsidP="00053460">
      <w:pPr>
        <w:rPr>
          <w:rFonts w:ascii="AZGCaspariT" w:hAnsi="AZGCaspariT"/>
          <w:b/>
          <w:sz w:val="20"/>
          <w:szCs w:val="20"/>
        </w:rPr>
      </w:pPr>
      <w:r>
        <w:rPr>
          <w:rFonts w:ascii="AZGCaspariT" w:hAnsi="AZGCaspariT"/>
          <w:b/>
          <w:sz w:val="20"/>
          <w:szCs w:val="20"/>
        </w:rPr>
        <w:t>12:45</w:t>
      </w:r>
      <w:r w:rsidRPr="0056774A">
        <w:rPr>
          <w:rFonts w:ascii="AZGCaspariT" w:hAnsi="AZGCaspariT"/>
          <w:b/>
          <w:sz w:val="20"/>
          <w:szCs w:val="20"/>
        </w:rPr>
        <w:t xml:space="preserve"> – 13:30</w:t>
      </w:r>
      <w:r w:rsidRPr="0056774A">
        <w:rPr>
          <w:rFonts w:ascii="AZGCaspariT" w:hAnsi="AZGCaspariT"/>
          <w:b/>
          <w:sz w:val="20"/>
          <w:szCs w:val="20"/>
        </w:rPr>
        <w:tab/>
      </w:r>
      <w:r w:rsidRPr="0056774A">
        <w:rPr>
          <w:rFonts w:ascii="AZGCaspariT" w:hAnsi="AZGCaspariT"/>
          <w:b/>
          <w:sz w:val="20"/>
          <w:szCs w:val="20"/>
        </w:rPr>
        <w:tab/>
        <w:t>Lunch</w:t>
      </w:r>
    </w:p>
    <w:p w:rsidR="00053460" w:rsidRDefault="00053460" w:rsidP="00053460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</w:pPr>
      <w:r>
        <w:br w:type="page"/>
      </w:r>
    </w:p>
    <w:p w:rsidR="00CD413C" w:rsidRPr="00053460" w:rsidRDefault="00CD413C" w:rsidP="00053460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</w:pPr>
    </w:p>
    <w:p w:rsidR="00053460" w:rsidRPr="00C51A78" w:rsidRDefault="00053460" w:rsidP="00053460">
      <w:pPr>
        <w:rPr>
          <w:rFonts w:ascii="AZGCaspariT" w:hAnsi="AZGCaspariT"/>
          <w:b/>
          <w:sz w:val="20"/>
          <w:szCs w:val="20"/>
        </w:rPr>
      </w:pP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b/>
          <w:sz w:val="20"/>
          <w:szCs w:val="20"/>
        </w:rPr>
        <w:t xml:space="preserve"> </w:t>
      </w:r>
    </w:p>
    <w:p w:rsidR="00053460" w:rsidRDefault="00053460" w:rsidP="00053460">
      <w:pPr>
        <w:pStyle w:val="Titel"/>
        <w:pBdr>
          <w:bottom w:val="single" w:sz="8" w:space="0" w:color="4F81BD" w:themeColor="accent1"/>
        </w:pBdr>
        <w:rPr>
          <w:b/>
          <w:sz w:val="36"/>
          <w:szCs w:val="36"/>
        </w:rPr>
      </w:pPr>
      <w:r w:rsidRPr="007F41F4">
        <w:rPr>
          <w:b/>
          <w:noProof/>
          <w:lang w:eastAsia="nl-NL"/>
        </w:rPr>
        <w:drawing>
          <wp:anchor distT="0" distB="0" distL="114300" distR="114300" simplePos="0" relativeHeight="251675648" behindDoc="1" locked="0" layoutInCell="1" allowOverlap="1" wp14:anchorId="447AFF5B" wp14:editId="3DA31449">
            <wp:simplePos x="0" y="0"/>
            <wp:positionH relativeFrom="column">
              <wp:posOffset>-2266950</wp:posOffset>
            </wp:positionH>
            <wp:positionV relativeFrom="paragraph">
              <wp:posOffset>6020435</wp:posOffset>
            </wp:positionV>
            <wp:extent cx="7569200" cy="3552191"/>
            <wp:effectExtent l="0" t="0" r="0" b="29210"/>
            <wp:wrapNone/>
            <wp:docPr id="4" name="Afbeelding 4" descr="Afbeeldingsresultaat voor umc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umc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brightnessContrast bright="4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355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53C">
        <w:rPr>
          <w:b/>
          <w:sz w:val="44"/>
          <w:szCs w:val="44"/>
        </w:rPr>
        <w:t>PROGRAMMA</w:t>
      </w:r>
      <w:r w:rsidRPr="00CD413C">
        <w:rPr>
          <w:b/>
        </w:rPr>
        <w:tab/>
      </w:r>
      <w:r w:rsidRPr="00CD413C">
        <w:rPr>
          <w:b/>
        </w:rPr>
        <w:tab/>
      </w:r>
      <w:r w:rsidRPr="00CD413C">
        <w:rPr>
          <w:b/>
        </w:rPr>
        <w:tab/>
      </w:r>
      <w:r w:rsidRPr="00CD413C">
        <w:rPr>
          <w:b/>
        </w:rPr>
        <w:tab/>
      </w:r>
      <w:r>
        <w:rPr>
          <w:b/>
        </w:rPr>
        <w:t xml:space="preserve">   </w:t>
      </w:r>
      <w:r w:rsidRPr="00CD413C">
        <w:rPr>
          <w:b/>
          <w:sz w:val="36"/>
          <w:szCs w:val="36"/>
        </w:rPr>
        <w:t>Spreker</w:t>
      </w:r>
    </w:p>
    <w:p w:rsidR="00053460" w:rsidRPr="00D41BB2" w:rsidRDefault="00053460" w:rsidP="00053460">
      <w:pPr>
        <w:rPr>
          <w:rFonts w:ascii="AZGCaspariT" w:hAnsi="AZGCaspariT"/>
          <w:b/>
          <w:sz w:val="20"/>
          <w:szCs w:val="20"/>
        </w:rPr>
      </w:pPr>
      <w:r w:rsidRPr="00D41BB2">
        <w:rPr>
          <w:rFonts w:ascii="AZGCaspariT" w:hAnsi="AZGCaspariT"/>
          <w:b/>
          <w:sz w:val="20"/>
          <w:szCs w:val="20"/>
        </w:rPr>
        <w:t>13:30 – 14:45</w:t>
      </w:r>
      <w:r w:rsidRPr="00D41BB2">
        <w:rPr>
          <w:rFonts w:ascii="AZGCaspariT" w:hAnsi="AZGCaspariT"/>
          <w:b/>
          <w:sz w:val="20"/>
          <w:szCs w:val="20"/>
        </w:rPr>
        <w:tab/>
      </w:r>
      <w:r w:rsidRPr="00D41BB2">
        <w:rPr>
          <w:rFonts w:ascii="AZGCaspariT" w:hAnsi="AZGCaspariT"/>
          <w:b/>
          <w:sz w:val="20"/>
          <w:szCs w:val="20"/>
        </w:rPr>
        <w:tab/>
        <w:t xml:space="preserve">Voordrachten </w:t>
      </w:r>
    </w:p>
    <w:p w:rsidR="00053460" w:rsidRDefault="00053460" w:rsidP="00053460">
      <w:pPr>
        <w:rPr>
          <w:rFonts w:ascii="AZGCaspariT" w:hAnsi="AZGCaspariT"/>
          <w:i/>
          <w:sz w:val="20"/>
          <w:szCs w:val="20"/>
        </w:rPr>
      </w:pPr>
      <w:r w:rsidRPr="0056774A">
        <w:rPr>
          <w:rFonts w:ascii="AZGCaspariT" w:hAnsi="AZGCaspariT"/>
          <w:sz w:val="20"/>
          <w:szCs w:val="20"/>
        </w:rPr>
        <w:t>Lary</w:t>
      </w:r>
      <w:r>
        <w:rPr>
          <w:rFonts w:ascii="AZGCaspariT" w:hAnsi="AZGCaspariT"/>
          <w:sz w:val="20"/>
          <w:szCs w:val="20"/>
        </w:rPr>
        <w:t xml:space="preserve">nxstenose kind </w:t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proofErr w:type="spellStart"/>
      <w:r w:rsidRPr="00423383">
        <w:rPr>
          <w:rFonts w:ascii="AZGCaspariT" w:hAnsi="AZGCaspariT"/>
          <w:i/>
          <w:sz w:val="20"/>
          <w:szCs w:val="20"/>
        </w:rPr>
        <w:t>Drs</w:t>
      </w:r>
      <w:proofErr w:type="spellEnd"/>
      <w:r w:rsidRPr="00423383">
        <w:rPr>
          <w:rFonts w:ascii="AZGCaspariT" w:hAnsi="AZGCaspariT"/>
          <w:i/>
          <w:sz w:val="20"/>
          <w:szCs w:val="20"/>
        </w:rPr>
        <w:t xml:space="preserve"> </w:t>
      </w:r>
      <w:proofErr w:type="spellStart"/>
      <w:r w:rsidRPr="00423383">
        <w:rPr>
          <w:rFonts w:ascii="AZGCaspariT" w:hAnsi="AZGCaspariT"/>
          <w:i/>
          <w:sz w:val="20"/>
          <w:szCs w:val="20"/>
        </w:rPr>
        <w:t>Frouckje</w:t>
      </w:r>
      <w:proofErr w:type="spellEnd"/>
      <w:r w:rsidRPr="00423383">
        <w:rPr>
          <w:rFonts w:ascii="AZGCaspariT" w:hAnsi="AZGCaspariT"/>
          <w:i/>
          <w:sz w:val="20"/>
          <w:szCs w:val="20"/>
        </w:rPr>
        <w:t xml:space="preserve"> Hoekstra; anesthesioloog; </w:t>
      </w:r>
      <w:r>
        <w:rPr>
          <w:rFonts w:ascii="AZGCaspariT" w:hAnsi="AZGCaspariT"/>
          <w:i/>
          <w:sz w:val="20"/>
          <w:szCs w:val="20"/>
        </w:rPr>
        <w:t xml:space="preserve">UMC Groningen </w:t>
      </w:r>
    </w:p>
    <w:p w:rsidR="00053460" w:rsidRDefault="00053460" w:rsidP="00053460">
      <w:pPr>
        <w:rPr>
          <w:rFonts w:ascii="AZGCaspariT" w:hAnsi="AZGCaspariT"/>
          <w:sz w:val="20"/>
          <w:szCs w:val="20"/>
        </w:rPr>
      </w:pPr>
      <w:r w:rsidRPr="0056774A">
        <w:rPr>
          <w:rFonts w:ascii="AZGCaspariT" w:hAnsi="AZGCaspariT"/>
          <w:sz w:val="20"/>
          <w:szCs w:val="20"/>
        </w:rPr>
        <w:t>Trachearingresectie</w:t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proofErr w:type="spellStart"/>
      <w:r w:rsidRPr="00932C6E">
        <w:rPr>
          <w:rFonts w:ascii="AZGCaspariT" w:hAnsi="AZGCaspariT"/>
          <w:i/>
          <w:sz w:val="20"/>
          <w:szCs w:val="20"/>
        </w:rPr>
        <w:t>Dr</w:t>
      </w:r>
      <w:proofErr w:type="spellEnd"/>
      <w:r w:rsidRPr="00932C6E">
        <w:rPr>
          <w:rFonts w:ascii="AZGCaspariT" w:hAnsi="AZGCaspariT"/>
          <w:i/>
          <w:sz w:val="20"/>
          <w:szCs w:val="20"/>
        </w:rPr>
        <w:t xml:space="preserve"> </w:t>
      </w:r>
      <w:proofErr w:type="spellStart"/>
      <w:r w:rsidRPr="00932C6E">
        <w:rPr>
          <w:rFonts w:ascii="AZGCaspariT" w:hAnsi="AZGCaspariT"/>
          <w:i/>
          <w:sz w:val="20"/>
          <w:szCs w:val="20"/>
        </w:rPr>
        <w:t>Grita</w:t>
      </w:r>
      <w:proofErr w:type="spellEnd"/>
      <w:r w:rsidRPr="00932C6E">
        <w:rPr>
          <w:rFonts w:ascii="AZGCaspariT" w:hAnsi="AZGCaspariT"/>
          <w:i/>
          <w:sz w:val="20"/>
          <w:szCs w:val="20"/>
        </w:rPr>
        <w:t xml:space="preserve"> </w:t>
      </w:r>
      <w:proofErr w:type="spellStart"/>
      <w:r w:rsidRPr="00932C6E">
        <w:rPr>
          <w:rFonts w:ascii="AZGCaspariT" w:hAnsi="AZGCaspariT"/>
          <w:i/>
          <w:sz w:val="20"/>
          <w:szCs w:val="20"/>
        </w:rPr>
        <w:t>Krenz</w:t>
      </w:r>
      <w:proofErr w:type="spellEnd"/>
      <w:r w:rsidRPr="00932C6E">
        <w:rPr>
          <w:rFonts w:ascii="AZGCaspariT" w:hAnsi="AZGCaspariT"/>
          <w:i/>
          <w:sz w:val="20"/>
          <w:szCs w:val="20"/>
        </w:rPr>
        <w:t>; anesth</w:t>
      </w:r>
      <w:r>
        <w:rPr>
          <w:rFonts w:ascii="AZGCaspariT" w:hAnsi="AZGCaspariT"/>
          <w:i/>
          <w:sz w:val="20"/>
          <w:szCs w:val="20"/>
        </w:rPr>
        <w:t>e</w:t>
      </w:r>
      <w:r w:rsidRPr="00932C6E">
        <w:rPr>
          <w:rFonts w:ascii="AZGCaspariT" w:hAnsi="AZGCaspariT"/>
          <w:i/>
          <w:sz w:val="20"/>
          <w:szCs w:val="20"/>
        </w:rPr>
        <w:t>sioloog ; UMC Groningen</w:t>
      </w:r>
    </w:p>
    <w:p w:rsidR="00053460" w:rsidRPr="00932C6E" w:rsidRDefault="00053460" w:rsidP="00053460">
      <w:pPr>
        <w:rPr>
          <w:rFonts w:ascii="AZGCaspariT" w:hAnsi="AZGCaspariT"/>
          <w:sz w:val="20"/>
          <w:szCs w:val="20"/>
        </w:rPr>
      </w:pPr>
      <w:r w:rsidRPr="00F54C91">
        <w:rPr>
          <w:rFonts w:ascii="AZGCaspariT" w:hAnsi="AZGCaspariT"/>
          <w:sz w:val="20"/>
          <w:szCs w:val="20"/>
        </w:rPr>
        <w:t>Alternatieve te</w:t>
      </w:r>
      <w:r>
        <w:rPr>
          <w:rFonts w:ascii="AZGCaspariT" w:hAnsi="AZGCaspariT"/>
          <w:sz w:val="20"/>
          <w:szCs w:val="20"/>
        </w:rPr>
        <w:t xml:space="preserve">chnieken: </w:t>
      </w:r>
      <w:proofErr w:type="spellStart"/>
      <w:r>
        <w:rPr>
          <w:rFonts w:ascii="AZGCaspariT" w:hAnsi="AZGCaspariT"/>
          <w:sz w:val="20"/>
          <w:szCs w:val="20"/>
        </w:rPr>
        <w:t>Tritube</w:t>
      </w:r>
      <w:proofErr w:type="spellEnd"/>
      <w:r>
        <w:rPr>
          <w:rFonts w:ascii="AZGCaspariT" w:hAnsi="AZGCaspariT"/>
          <w:sz w:val="20"/>
          <w:szCs w:val="20"/>
        </w:rPr>
        <w:t xml:space="preserve">,  EVA, </w:t>
      </w:r>
      <w:proofErr w:type="spellStart"/>
      <w:r>
        <w:rPr>
          <w:rFonts w:ascii="AZGCaspariT" w:hAnsi="AZGCaspariT"/>
          <w:sz w:val="20"/>
          <w:szCs w:val="20"/>
        </w:rPr>
        <w:t>Ventrain</w:t>
      </w:r>
      <w:proofErr w:type="spellEnd"/>
      <w:r>
        <w:rPr>
          <w:rFonts w:ascii="AZGCaspariT" w:hAnsi="AZGCaspariT"/>
          <w:sz w:val="20"/>
          <w:szCs w:val="20"/>
        </w:rPr>
        <w:tab/>
      </w:r>
      <w:proofErr w:type="spellStart"/>
      <w:r w:rsidRPr="00423383">
        <w:rPr>
          <w:rFonts w:ascii="AZGCaspariT" w:hAnsi="AZGCaspariT"/>
          <w:i/>
          <w:sz w:val="20"/>
          <w:szCs w:val="20"/>
        </w:rPr>
        <w:t>Drs</w:t>
      </w:r>
      <w:proofErr w:type="spellEnd"/>
      <w:r w:rsidRPr="00423383">
        <w:rPr>
          <w:rFonts w:ascii="AZGCaspariT" w:hAnsi="AZGCaspariT"/>
          <w:i/>
          <w:sz w:val="20"/>
          <w:szCs w:val="20"/>
        </w:rPr>
        <w:t xml:space="preserve"> Michiel de Wolf; anesthesioloog; MUMC Maastricht</w:t>
      </w:r>
    </w:p>
    <w:p w:rsidR="00053460" w:rsidRPr="0056774A" w:rsidRDefault="00053460" w:rsidP="00053460">
      <w:pPr>
        <w:rPr>
          <w:rFonts w:ascii="AZGCaspariT" w:hAnsi="AZGCaspariT"/>
          <w:b/>
          <w:sz w:val="20"/>
          <w:szCs w:val="20"/>
        </w:rPr>
      </w:pPr>
      <w:r w:rsidRPr="0056774A">
        <w:rPr>
          <w:rFonts w:ascii="AZGCaspariT" w:hAnsi="AZGCaspariT"/>
          <w:b/>
          <w:sz w:val="20"/>
          <w:szCs w:val="20"/>
        </w:rPr>
        <w:t>14:45 – 15:00</w:t>
      </w:r>
      <w:r w:rsidRPr="0056774A">
        <w:rPr>
          <w:rFonts w:ascii="AZGCaspariT" w:hAnsi="AZGCaspariT"/>
          <w:b/>
          <w:sz w:val="20"/>
          <w:szCs w:val="20"/>
        </w:rPr>
        <w:tab/>
      </w:r>
      <w:r w:rsidRPr="0056774A">
        <w:rPr>
          <w:rFonts w:ascii="AZGCaspariT" w:hAnsi="AZGCaspariT"/>
          <w:b/>
          <w:sz w:val="20"/>
          <w:szCs w:val="20"/>
        </w:rPr>
        <w:tab/>
        <w:t>Theepauze</w:t>
      </w:r>
    </w:p>
    <w:p w:rsidR="00053460" w:rsidRPr="00C51A78" w:rsidRDefault="00053460" w:rsidP="00053460">
      <w:pPr>
        <w:rPr>
          <w:rFonts w:ascii="AZGCaspariT" w:hAnsi="AZGCaspariT"/>
          <w:b/>
          <w:sz w:val="20"/>
          <w:szCs w:val="20"/>
        </w:rPr>
      </w:pPr>
      <w:r w:rsidRPr="00C51A78">
        <w:rPr>
          <w:rFonts w:ascii="AZGCaspariT" w:hAnsi="AZGCaspariT"/>
          <w:b/>
          <w:sz w:val="20"/>
          <w:szCs w:val="20"/>
        </w:rPr>
        <w:t>15:00 – 16:45</w:t>
      </w:r>
      <w:r w:rsidRPr="00C51A78">
        <w:rPr>
          <w:rFonts w:ascii="AZGCaspariT" w:hAnsi="AZGCaspariT"/>
          <w:b/>
          <w:sz w:val="20"/>
          <w:szCs w:val="20"/>
        </w:rPr>
        <w:tab/>
      </w:r>
      <w:r w:rsidRPr="00C51A78">
        <w:rPr>
          <w:rFonts w:ascii="AZGCaspariT" w:hAnsi="AZGCaspariT"/>
          <w:b/>
          <w:sz w:val="20"/>
          <w:szCs w:val="20"/>
        </w:rPr>
        <w:tab/>
        <w:t xml:space="preserve">Werkstations </w:t>
      </w:r>
    </w:p>
    <w:p w:rsidR="00053460" w:rsidRPr="00F54C91" w:rsidRDefault="00053460" w:rsidP="00053460">
      <w:pPr>
        <w:rPr>
          <w:rFonts w:ascii="AZGCaspariT" w:hAnsi="AZGCaspariT"/>
          <w:sz w:val="20"/>
          <w:szCs w:val="20"/>
        </w:rPr>
      </w:pPr>
      <w:r w:rsidRPr="00F54C91">
        <w:rPr>
          <w:rFonts w:ascii="AZGCaspariT" w:hAnsi="AZGCaspariT"/>
          <w:sz w:val="20"/>
          <w:szCs w:val="20"/>
        </w:rPr>
        <w:t>5)</w:t>
      </w:r>
      <w:r w:rsidRPr="00F54C91">
        <w:rPr>
          <w:rFonts w:ascii="AZGCaspariT" w:hAnsi="AZGCaspariT"/>
          <w:sz w:val="20"/>
          <w:szCs w:val="20"/>
        </w:rPr>
        <w:tab/>
      </w:r>
      <w:proofErr w:type="spellStart"/>
      <w:r w:rsidRPr="00F54C91">
        <w:rPr>
          <w:rFonts w:ascii="AZGCaspariT" w:hAnsi="AZGCaspariT"/>
          <w:sz w:val="20"/>
          <w:szCs w:val="20"/>
        </w:rPr>
        <w:t>Supraglottisch</w:t>
      </w:r>
      <w:proofErr w:type="spellEnd"/>
      <w:r>
        <w:rPr>
          <w:rFonts w:ascii="AZGCaspariT" w:hAnsi="AZGCaspariT"/>
          <w:sz w:val="20"/>
          <w:szCs w:val="20"/>
        </w:rPr>
        <w:t xml:space="preserve"> jet (suspensiescoop)</w:t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  <w:t>AH</w:t>
      </w:r>
      <w:r w:rsidRPr="00F54C91">
        <w:rPr>
          <w:rFonts w:ascii="AZGCaspariT" w:hAnsi="AZGCaspariT"/>
          <w:sz w:val="20"/>
          <w:szCs w:val="20"/>
        </w:rPr>
        <w:t xml:space="preserve"> </w:t>
      </w:r>
    </w:p>
    <w:p w:rsidR="00053460" w:rsidRPr="00F54C91" w:rsidRDefault="00053460" w:rsidP="00053460">
      <w:pPr>
        <w:rPr>
          <w:rFonts w:ascii="AZGCaspariT" w:hAnsi="AZGCaspariT"/>
          <w:sz w:val="20"/>
          <w:szCs w:val="20"/>
        </w:rPr>
      </w:pPr>
      <w:r w:rsidRPr="00F54C91">
        <w:rPr>
          <w:rFonts w:ascii="AZGCaspariT" w:hAnsi="AZGCaspariT"/>
          <w:sz w:val="20"/>
          <w:szCs w:val="20"/>
        </w:rPr>
        <w:t>6)</w:t>
      </w:r>
      <w:r w:rsidRPr="00F54C91">
        <w:rPr>
          <w:rFonts w:ascii="AZGCaspariT" w:hAnsi="AZGCaspariT"/>
          <w:sz w:val="20"/>
          <w:szCs w:val="20"/>
        </w:rPr>
        <w:tab/>
        <w:t>Tracheaal je</w:t>
      </w:r>
      <w:r>
        <w:rPr>
          <w:rFonts w:ascii="AZGCaspariT" w:hAnsi="AZGCaspariT"/>
          <w:sz w:val="20"/>
          <w:szCs w:val="20"/>
        </w:rPr>
        <w:t>t (</w:t>
      </w:r>
      <w:proofErr w:type="spellStart"/>
      <w:r>
        <w:rPr>
          <w:rFonts w:ascii="AZGCaspariT" w:hAnsi="AZGCaspariT"/>
          <w:sz w:val="20"/>
          <w:szCs w:val="20"/>
        </w:rPr>
        <w:t>tracheoscoop</w:t>
      </w:r>
      <w:proofErr w:type="spellEnd"/>
      <w:r>
        <w:rPr>
          <w:rFonts w:ascii="AZGCaspariT" w:hAnsi="AZGCaspariT"/>
          <w:sz w:val="20"/>
          <w:szCs w:val="20"/>
        </w:rPr>
        <w:t>)</w:t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  <w:t>GK</w:t>
      </w:r>
    </w:p>
    <w:p w:rsidR="00053460" w:rsidRPr="00F54C91" w:rsidRDefault="00053460" w:rsidP="00053460">
      <w:pPr>
        <w:rPr>
          <w:rFonts w:ascii="AZGCaspariT" w:hAnsi="AZGCaspariT"/>
          <w:sz w:val="20"/>
          <w:szCs w:val="20"/>
        </w:rPr>
      </w:pPr>
      <w:r w:rsidRPr="00F54C91">
        <w:rPr>
          <w:rFonts w:ascii="AZGCaspariT" w:hAnsi="AZGCaspariT"/>
          <w:sz w:val="20"/>
          <w:szCs w:val="20"/>
        </w:rPr>
        <w:t>7)</w:t>
      </w:r>
      <w:r w:rsidRPr="00F54C91">
        <w:rPr>
          <w:rFonts w:ascii="AZGCaspariT" w:hAnsi="AZGCaspariT"/>
          <w:sz w:val="20"/>
          <w:szCs w:val="20"/>
        </w:rPr>
        <w:tab/>
        <w:t>Jet via katheter (voorbeel</w:t>
      </w:r>
      <w:r>
        <w:rPr>
          <w:rFonts w:ascii="AZGCaspariT" w:hAnsi="AZGCaspariT"/>
          <w:sz w:val="20"/>
          <w:szCs w:val="20"/>
        </w:rPr>
        <w:t>d  trachearesectie)</w:t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  <w:t>BE</w:t>
      </w:r>
    </w:p>
    <w:p w:rsidR="00053460" w:rsidRPr="00404C43" w:rsidRDefault="00053460" w:rsidP="00053460">
      <w:pPr>
        <w:rPr>
          <w:rFonts w:ascii="AZGCaspariT" w:hAnsi="AZGCaspariT"/>
          <w:sz w:val="20"/>
          <w:szCs w:val="20"/>
        </w:rPr>
      </w:pPr>
      <w:r>
        <w:rPr>
          <w:rFonts w:ascii="AZGCaspariT" w:hAnsi="AZGCaspariT"/>
          <w:sz w:val="20"/>
          <w:szCs w:val="20"/>
        </w:rPr>
        <w:t>8)</w:t>
      </w:r>
      <w:r>
        <w:rPr>
          <w:rFonts w:ascii="AZGCaspariT" w:hAnsi="AZGCaspariT"/>
          <w:sz w:val="20"/>
          <w:szCs w:val="20"/>
        </w:rPr>
        <w:tab/>
      </w:r>
      <w:proofErr w:type="spellStart"/>
      <w:r>
        <w:rPr>
          <w:rFonts w:ascii="AZGCaspariT" w:hAnsi="AZGCaspariT"/>
          <w:sz w:val="20"/>
          <w:szCs w:val="20"/>
        </w:rPr>
        <w:t>Manujet</w:t>
      </w:r>
      <w:proofErr w:type="spellEnd"/>
      <w:r>
        <w:rPr>
          <w:rFonts w:ascii="AZGCaspariT" w:hAnsi="AZGCaspariT"/>
          <w:sz w:val="20"/>
          <w:szCs w:val="20"/>
        </w:rPr>
        <w:t xml:space="preserve"> /</w:t>
      </w:r>
      <w:proofErr w:type="spellStart"/>
      <w:r>
        <w:rPr>
          <w:rFonts w:ascii="AZGCaspariT" w:hAnsi="AZGCaspariT"/>
          <w:sz w:val="20"/>
          <w:szCs w:val="20"/>
        </w:rPr>
        <w:t>Ventrain</w:t>
      </w:r>
      <w:proofErr w:type="spellEnd"/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</w:r>
      <w:r>
        <w:rPr>
          <w:rFonts w:ascii="AZGCaspariT" w:hAnsi="AZGCaspariT"/>
          <w:sz w:val="20"/>
          <w:szCs w:val="20"/>
        </w:rPr>
        <w:tab/>
        <w:t xml:space="preserve">MW </w:t>
      </w:r>
    </w:p>
    <w:p w:rsidR="00053460" w:rsidRPr="00C51A78" w:rsidRDefault="00053460" w:rsidP="00053460">
      <w:pPr>
        <w:rPr>
          <w:rFonts w:ascii="AZGCaspariT" w:hAnsi="AZGCaspariT"/>
          <w:b/>
          <w:sz w:val="20"/>
          <w:szCs w:val="20"/>
        </w:rPr>
      </w:pPr>
      <w:r>
        <w:rPr>
          <w:rFonts w:ascii="AZGCaspariT" w:hAnsi="AZGCaspariT"/>
          <w:b/>
          <w:sz w:val="20"/>
          <w:szCs w:val="20"/>
        </w:rPr>
        <w:t>16:45</w:t>
      </w:r>
      <w:r w:rsidRPr="00C51A78">
        <w:rPr>
          <w:rFonts w:ascii="AZGCaspariT" w:hAnsi="AZGCaspariT"/>
          <w:b/>
          <w:sz w:val="20"/>
          <w:szCs w:val="20"/>
        </w:rPr>
        <w:t xml:space="preserve"> – 17:00</w:t>
      </w:r>
      <w:r w:rsidRPr="00C51A78">
        <w:rPr>
          <w:rFonts w:ascii="AZGCaspariT" w:hAnsi="AZGCaspariT"/>
          <w:b/>
          <w:sz w:val="20"/>
          <w:szCs w:val="20"/>
        </w:rPr>
        <w:tab/>
      </w:r>
      <w:r w:rsidRPr="00C51A78">
        <w:rPr>
          <w:rFonts w:ascii="AZGCaspariT" w:hAnsi="AZGCaspariT"/>
          <w:b/>
          <w:sz w:val="20"/>
          <w:szCs w:val="20"/>
        </w:rPr>
        <w:tab/>
        <w:t>Vragen en evaluatie</w:t>
      </w:r>
      <w:r>
        <w:rPr>
          <w:rFonts w:ascii="AZGCaspariT" w:hAnsi="AZGCaspariT"/>
          <w:b/>
          <w:sz w:val="20"/>
          <w:szCs w:val="20"/>
        </w:rPr>
        <w:t xml:space="preserve"> </w:t>
      </w:r>
    </w:p>
    <w:p w:rsidR="00053460" w:rsidRDefault="00053460" w:rsidP="00053460"/>
    <w:p w:rsidR="00507D26" w:rsidRDefault="00507D26" w:rsidP="00053460"/>
    <w:sectPr w:rsidR="00507D26" w:rsidSect="007F4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ZGCaspariT">
    <w:panose1 w:val="02000503040000020003"/>
    <w:charset w:val="00"/>
    <w:family w:val="auto"/>
    <w:pitch w:val="variable"/>
    <w:sig w:usb0="80000027" w:usb1="0000004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A398E"/>
    <w:multiLevelType w:val="hybridMultilevel"/>
    <w:tmpl w:val="A394E3DA"/>
    <w:lvl w:ilvl="0" w:tplc="FAB6BE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FFFFFF" w:themeColor="background1"/>
        <w:sz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536"/>
    <w:rsid w:val="00053460"/>
    <w:rsid w:val="000D5180"/>
    <w:rsid w:val="001F76A1"/>
    <w:rsid w:val="00236A67"/>
    <w:rsid w:val="002C75BA"/>
    <w:rsid w:val="00317D3C"/>
    <w:rsid w:val="00474016"/>
    <w:rsid w:val="00507D26"/>
    <w:rsid w:val="0052127F"/>
    <w:rsid w:val="005C58AF"/>
    <w:rsid w:val="00620419"/>
    <w:rsid w:val="00667581"/>
    <w:rsid w:val="006B35E1"/>
    <w:rsid w:val="006D1519"/>
    <w:rsid w:val="00734663"/>
    <w:rsid w:val="0079202C"/>
    <w:rsid w:val="007A39E4"/>
    <w:rsid w:val="007A7A1E"/>
    <w:rsid w:val="007C4DAF"/>
    <w:rsid w:val="007C59ED"/>
    <w:rsid w:val="007D653C"/>
    <w:rsid w:val="007F41F4"/>
    <w:rsid w:val="00821A95"/>
    <w:rsid w:val="009C4A38"/>
    <w:rsid w:val="00AC34D9"/>
    <w:rsid w:val="00B15E7E"/>
    <w:rsid w:val="00B626CF"/>
    <w:rsid w:val="00B82B5F"/>
    <w:rsid w:val="00C81118"/>
    <w:rsid w:val="00CB6C60"/>
    <w:rsid w:val="00CD413C"/>
    <w:rsid w:val="00D95536"/>
    <w:rsid w:val="00DA5001"/>
    <w:rsid w:val="00DD6205"/>
    <w:rsid w:val="00E11CDC"/>
    <w:rsid w:val="00E259BA"/>
    <w:rsid w:val="00E556E1"/>
    <w:rsid w:val="00EC6073"/>
    <w:rsid w:val="00EE343F"/>
    <w:rsid w:val="00F9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259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17D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9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95536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7F41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7F41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jstalinea">
    <w:name w:val="List Paragraph"/>
    <w:basedOn w:val="Standaard"/>
    <w:uiPriority w:val="34"/>
    <w:qFormat/>
    <w:rsid w:val="007F41F4"/>
    <w:pPr>
      <w:ind w:left="720"/>
      <w:contextualSpacing/>
    </w:pPr>
  </w:style>
  <w:style w:type="paragraph" w:styleId="Geenafstand">
    <w:name w:val="No Spacing"/>
    <w:uiPriority w:val="1"/>
    <w:qFormat/>
    <w:rsid w:val="00E259BA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E259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317D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ard1">
    <w:name w:val="Standaard1"/>
    <w:basedOn w:val="Standaard"/>
    <w:rsid w:val="00F9514C"/>
    <w:pPr>
      <w:spacing w:line="240" w:lineRule="auto"/>
    </w:pPr>
    <w:rPr>
      <w:rFonts w:ascii="Cambria" w:eastAsia="Times New Roman" w:hAnsi="Cambria" w:cs="Times New Roman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259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17D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9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95536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7F41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7F41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jstalinea">
    <w:name w:val="List Paragraph"/>
    <w:basedOn w:val="Standaard"/>
    <w:uiPriority w:val="34"/>
    <w:qFormat/>
    <w:rsid w:val="007F41F4"/>
    <w:pPr>
      <w:ind w:left="720"/>
      <w:contextualSpacing/>
    </w:pPr>
  </w:style>
  <w:style w:type="paragraph" w:styleId="Geenafstand">
    <w:name w:val="No Spacing"/>
    <w:uiPriority w:val="1"/>
    <w:qFormat/>
    <w:rsid w:val="00E259BA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E259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317D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ard1">
    <w:name w:val="Standaard1"/>
    <w:basedOn w:val="Standaard"/>
    <w:rsid w:val="00F9514C"/>
    <w:pPr>
      <w:spacing w:line="240" w:lineRule="auto"/>
    </w:pPr>
    <w:rPr>
      <w:rFonts w:ascii="Cambria" w:eastAsia="Times New Roman" w:hAnsi="Cambria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l/url?sa=i&amp;rct=j&amp;q=&amp;esrc=s&amp;source=images&amp;cd=&amp;cad=rja&amp;uact=8&amp;ved=0ahUKEwizkpPB_crYAhUGEVAKHZU7CjQQjRwIBw&amp;url=https://www.azosensors.com/article.aspx?ArticleID=122&amp;psig=AOvVaw0bW31UUuYyrqAOqrUUPVeu&amp;ust=1515590702544620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nl/url?sa=i&amp;rct=j&amp;q=&amp;esrc=s&amp;source=images&amp;cd=&amp;cad=rja&amp;uact=8&amp;ved=0ahUKEwjj7sDOg8vYAhUBbVAKHVHcDmgQjRwIBw&amp;url=https://nedkad.nl/news/umcg-start-twee-onderzoeken-naar-verandering-depressieve-klachten/&amp;psig=AOvVaw2noBrRXpLPRt2cma8LdgqG&amp;ust=1515592283898325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ogle.nl/url?sa=i&amp;rct=j&amp;q=&amp;esrc=s&amp;source=images&amp;cd=&amp;cad=rja&amp;uact=8&amp;ved=0ahUKEwjQ9PPX-8rYAhWEUlAKHX5qAzwQjRwIBw&amp;url=https://nl.wikipedia.org/wiki/Universitair_Medisch_Centrum_Groningen&amp;psig=AOvVaw1N3AyoNQc8HYT1GpfW7Xk_&amp;ust=151559018358685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210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Universitair Medisch Centrum Groningen</Company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Zeedijk, EJ</dc:creator>
  <cp:lastModifiedBy>Heeman, AE</cp:lastModifiedBy>
  <cp:revision>2</cp:revision>
  <dcterms:created xsi:type="dcterms:W3CDTF">2018-02-06T12:16:00Z</dcterms:created>
  <dcterms:modified xsi:type="dcterms:W3CDTF">2018-02-06T12:16:00Z</dcterms:modified>
</cp:coreProperties>
</file>